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436C" w14:textId="049D59A8" w:rsidR="008B1BBB" w:rsidRPr="004B087C" w:rsidRDefault="00730A8B" w:rsidP="008B1BBB">
      <w:pPr>
        <w:pStyle w:val="Header"/>
        <w:spacing w:line="276" w:lineRule="auto"/>
        <w:contextualSpacing/>
        <w:rPr>
          <w:rFonts w:ascii="Arial Black" w:hAnsi="Arial Black" w:cs="Arial"/>
          <w:sz w:val="40"/>
          <w:szCs w:val="22"/>
        </w:rPr>
      </w:pPr>
      <w:r>
        <w:rPr>
          <w:rFonts w:ascii="Arial Black" w:hAnsi="Arial Black" w:cs="Arial"/>
          <w:noProof/>
          <w:sz w:val="40"/>
          <w:szCs w:val="22"/>
        </w:rPr>
        <w:drawing>
          <wp:anchor distT="0" distB="0" distL="114300" distR="114300" simplePos="0" relativeHeight="251657728" behindDoc="0" locked="0" layoutInCell="1" allowOverlap="1" wp14:anchorId="605D6D90" wp14:editId="3CCC4C71">
            <wp:simplePos x="0" y="0"/>
            <wp:positionH relativeFrom="column">
              <wp:posOffset>4054475</wp:posOffset>
            </wp:positionH>
            <wp:positionV relativeFrom="paragraph">
              <wp:posOffset>-272415</wp:posOffset>
            </wp:positionV>
            <wp:extent cx="1485900" cy="1334770"/>
            <wp:effectExtent l="0" t="0" r="0" b="0"/>
            <wp:wrapNone/>
            <wp:docPr id="2" name="Picture 2"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11"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8B1BBB" w:rsidRPr="004B087C">
        <w:rPr>
          <w:rFonts w:ascii="Arial Black" w:hAnsi="Arial Black" w:cs="Arial"/>
          <w:noProof/>
          <w:sz w:val="40"/>
          <w:szCs w:val="22"/>
        </w:rPr>
        <w:t>Workington Town Council</w:t>
      </w:r>
    </w:p>
    <w:p w14:paraId="5D0AAAE5" w14:textId="77777777" w:rsidR="005E09CC" w:rsidRDefault="005E09CC" w:rsidP="008B1BBB">
      <w:pPr>
        <w:pStyle w:val="Header"/>
        <w:spacing w:line="276" w:lineRule="auto"/>
        <w:contextualSpacing/>
        <w:rPr>
          <w:rFonts w:ascii="Arial" w:hAnsi="Arial" w:cs="Arial"/>
          <w:sz w:val="22"/>
          <w:szCs w:val="22"/>
        </w:rPr>
      </w:pPr>
      <w:r>
        <w:rPr>
          <w:rFonts w:ascii="Arial" w:hAnsi="Arial" w:cs="Arial"/>
          <w:sz w:val="22"/>
          <w:szCs w:val="22"/>
        </w:rPr>
        <w:t>Workington Town Council Community Centre, Princess Street</w:t>
      </w:r>
      <w:r w:rsidR="008B1BBB" w:rsidRPr="004B087C">
        <w:rPr>
          <w:rFonts w:ascii="Arial" w:hAnsi="Arial" w:cs="Arial"/>
          <w:sz w:val="22"/>
          <w:szCs w:val="22"/>
        </w:rPr>
        <w:t xml:space="preserve">, </w:t>
      </w:r>
    </w:p>
    <w:p w14:paraId="6C9F7AE5" w14:textId="167FF579"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 xml:space="preserve">Workington, Cumbria CA14 </w:t>
      </w:r>
      <w:r w:rsidR="005E09CC">
        <w:rPr>
          <w:rFonts w:ascii="Arial" w:hAnsi="Arial" w:cs="Arial"/>
          <w:sz w:val="22"/>
          <w:szCs w:val="22"/>
        </w:rPr>
        <w:t>2QG</w:t>
      </w:r>
    </w:p>
    <w:p w14:paraId="3D3A9C5A"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Telephone: 01900 702986</w:t>
      </w:r>
    </w:p>
    <w:p w14:paraId="0C8CF799"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Email: office@workingtontowncouncil.gov.uk</w:t>
      </w:r>
    </w:p>
    <w:p w14:paraId="17036653"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Website: www.workingtontowncouncil.gov.uk</w:t>
      </w:r>
    </w:p>
    <w:p w14:paraId="78794B66" w14:textId="77777777" w:rsidR="008B1BBB" w:rsidRPr="004B087C" w:rsidRDefault="008B1BBB" w:rsidP="008B1BBB">
      <w:pPr>
        <w:spacing w:after="0"/>
        <w:contextualSpacing/>
        <w:rPr>
          <w:rFonts w:ascii="Arial" w:hAnsi="Arial" w:cs="Arial"/>
        </w:rPr>
      </w:pPr>
    </w:p>
    <w:p w14:paraId="604E92AC" w14:textId="6715F28B" w:rsidR="008B1BBB" w:rsidRPr="008670F7" w:rsidRDefault="008B1BBB" w:rsidP="008B1BBB">
      <w:pPr>
        <w:spacing w:after="0"/>
        <w:contextualSpacing/>
        <w:rPr>
          <w:rFonts w:ascii="Arial" w:hAnsi="Arial" w:cs="Arial"/>
          <w:b/>
        </w:rPr>
      </w:pPr>
      <w:r w:rsidRPr="008670F7">
        <w:rPr>
          <w:rFonts w:ascii="Arial" w:hAnsi="Arial" w:cs="Arial"/>
          <w:b/>
        </w:rPr>
        <w:t>Minutes of the</w:t>
      </w:r>
      <w:r w:rsidR="00BD3C09">
        <w:rPr>
          <w:rFonts w:ascii="Arial" w:hAnsi="Arial" w:cs="Arial"/>
          <w:b/>
        </w:rPr>
        <w:t xml:space="preserve"> </w:t>
      </w:r>
      <w:r w:rsidRPr="008670F7">
        <w:rPr>
          <w:rFonts w:ascii="Arial" w:hAnsi="Arial" w:cs="Arial"/>
          <w:b/>
        </w:rPr>
        <w:t>Environment Commit</w:t>
      </w:r>
      <w:bookmarkStart w:id="0" w:name="_GoBack"/>
      <w:bookmarkEnd w:id="0"/>
      <w:r w:rsidRPr="008670F7">
        <w:rPr>
          <w:rFonts w:ascii="Arial" w:hAnsi="Arial" w:cs="Arial"/>
          <w:b/>
        </w:rPr>
        <w:t>tee</w:t>
      </w:r>
      <w:r w:rsidR="00BD3C09">
        <w:rPr>
          <w:rFonts w:ascii="Arial" w:hAnsi="Arial" w:cs="Arial"/>
          <w:b/>
        </w:rPr>
        <w:t xml:space="preserve"> Meeting</w:t>
      </w:r>
      <w:r w:rsidRPr="008670F7">
        <w:rPr>
          <w:rFonts w:ascii="Arial" w:hAnsi="Arial" w:cs="Arial"/>
          <w:b/>
        </w:rPr>
        <w:t xml:space="preserve"> of Workington Town Council, </w:t>
      </w:r>
      <w:r w:rsidR="00C91F51">
        <w:rPr>
          <w:rFonts w:ascii="Arial" w:hAnsi="Arial" w:cs="Arial"/>
          <w:b/>
        </w:rPr>
        <w:t>7pm</w:t>
      </w:r>
      <w:r w:rsidRPr="008670F7">
        <w:rPr>
          <w:rFonts w:ascii="Arial" w:hAnsi="Arial" w:cs="Arial"/>
          <w:b/>
        </w:rPr>
        <w:t xml:space="preserve"> on </w:t>
      </w:r>
      <w:r w:rsidR="005E09CC">
        <w:rPr>
          <w:rFonts w:ascii="Arial" w:hAnsi="Arial" w:cs="Arial"/>
          <w:b/>
        </w:rPr>
        <w:t>26</w:t>
      </w:r>
      <w:r w:rsidR="005E09CC" w:rsidRPr="005E09CC">
        <w:rPr>
          <w:rFonts w:ascii="Arial" w:hAnsi="Arial" w:cs="Arial"/>
          <w:b/>
          <w:vertAlign w:val="superscript"/>
        </w:rPr>
        <w:t>th</w:t>
      </w:r>
      <w:r w:rsidR="005E09CC">
        <w:rPr>
          <w:rFonts w:ascii="Arial" w:hAnsi="Arial" w:cs="Arial"/>
          <w:b/>
        </w:rPr>
        <w:t xml:space="preserve"> May </w:t>
      </w:r>
      <w:r w:rsidR="007733CF">
        <w:rPr>
          <w:rFonts w:ascii="Arial" w:hAnsi="Arial" w:cs="Arial"/>
          <w:b/>
        </w:rPr>
        <w:t>2022</w:t>
      </w:r>
      <w:r w:rsidRPr="008670F7">
        <w:rPr>
          <w:rFonts w:ascii="Arial" w:hAnsi="Arial" w:cs="Arial"/>
          <w:b/>
        </w:rPr>
        <w:t xml:space="preserve"> </w:t>
      </w:r>
      <w:r w:rsidR="00C91F51">
        <w:rPr>
          <w:rFonts w:ascii="Arial" w:hAnsi="Arial" w:cs="Arial"/>
          <w:b/>
        </w:rPr>
        <w:t>at</w:t>
      </w:r>
      <w:r w:rsidR="008670F7" w:rsidRPr="008670F7">
        <w:rPr>
          <w:rFonts w:ascii="Arial" w:hAnsi="Arial" w:cs="Arial"/>
          <w:b/>
        </w:rPr>
        <w:t xml:space="preserve"> the </w:t>
      </w:r>
      <w:r w:rsidR="000E745D">
        <w:rPr>
          <w:rFonts w:ascii="Arial" w:hAnsi="Arial" w:cs="Arial"/>
          <w:b/>
        </w:rPr>
        <w:t>WTC Community Centre</w:t>
      </w:r>
      <w:r w:rsidR="00C91F51">
        <w:rPr>
          <w:rFonts w:ascii="Arial" w:hAnsi="Arial" w:cs="Arial"/>
          <w:b/>
        </w:rPr>
        <w:t xml:space="preserve">, </w:t>
      </w:r>
      <w:r w:rsidR="000E745D">
        <w:rPr>
          <w:rFonts w:ascii="Arial" w:hAnsi="Arial" w:cs="Arial"/>
          <w:b/>
        </w:rPr>
        <w:t xml:space="preserve">Princess Street, </w:t>
      </w:r>
      <w:r w:rsidR="00C91F51">
        <w:rPr>
          <w:rFonts w:ascii="Arial" w:hAnsi="Arial" w:cs="Arial"/>
          <w:b/>
        </w:rPr>
        <w:t>Workington</w:t>
      </w:r>
      <w:r w:rsidR="008670F7" w:rsidRPr="008670F7">
        <w:rPr>
          <w:rFonts w:ascii="Arial" w:hAnsi="Arial" w:cs="Arial"/>
          <w:b/>
        </w:rPr>
        <w:t>.</w:t>
      </w:r>
    </w:p>
    <w:p w14:paraId="415DABD2" w14:textId="77777777" w:rsidR="008B1BBB" w:rsidRPr="008670F7" w:rsidRDefault="008B1BBB" w:rsidP="008B1BBB">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3746"/>
      </w:tblGrid>
      <w:tr w:rsidR="008B1BBB" w:rsidRPr="008670F7" w14:paraId="5271AB47" w14:textId="77777777" w:rsidTr="00776292">
        <w:trPr>
          <w:trHeight w:val="270"/>
        </w:trPr>
        <w:tc>
          <w:tcPr>
            <w:tcW w:w="4556" w:type="dxa"/>
            <w:shd w:val="clear" w:color="auto" w:fill="auto"/>
          </w:tcPr>
          <w:p w14:paraId="4195813D" w14:textId="1125D524" w:rsidR="008B1BBB" w:rsidRPr="00536565" w:rsidRDefault="005E09CC" w:rsidP="008B1BBB">
            <w:pPr>
              <w:spacing w:after="0"/>
              <w:contextualSpacing/>
              <w:rPr>
                <w:rFonts w:ascii="Arial" w:hAnsi="Arial" w:cs="Arial"/>
                <w:lang w:val="en-US"/>
              </w:rPr>
            </w:pPr>
            <w:r>
              <w:rPr>
                <w:rFonts w:ascii="Arial" w:hAnsi="Arial" w:cs="Arial"/>
                <w:lang w:val="en-US"/>
              </w:rPr>
              <w:t>Cllr Beth Dixon</w:t>
            </w:r>
          </w:p>
        </w:tc>
        <w:tc>
          <w:tcPr>
            <w:tcW w:w="3746" w:type="dxa"/>
            <w:shd w:val="clear" w:color="auto" w:fill="auto"/>
          </w:tcPr>
          <w:p w14:paraId="1F8BD4DB" w14:textId="4271399B" w:rsidR="008B1BBB" w:rsidRPr="00536565" w:rsidRDefault="005E09CC" w:rsidP="008B1BBB">
            <w:pPr>
              <w:spacing w:after="0"/>
              <w:contextualSpacing/>
              <w:rPr>
                <w:rFonts w:ascii="Arial" w:hAnsi="Arial" w:cs="Arial"/>
              </w:rPr>
            </w:pPr>
            <w:r>
              <w:rPr>
                <w:rFonts w:ascii="Arial" w:hAnsi="Arial" w:cs="Arial"/>
              </w:rPr>
              <w:t>Present</w:t>
            </w:r>
          </w:p>
        </w:tc>
      </w:tr>
      <w:tr w:rsidR="008B1BBB" w:rsidRPr="008670F7" w14:paraId="671A1D97" w14:textId="77777777" w:rsidTr="00776292">
        <w:trPr>
          <w:trHeight w:val="245"/>
        </w:trPr>
        <w:tc>
          <w:tcPr>
            <w:tcW w:w="4556" w:type="dxa"/>
            <w:shd w:val="clear" w:color="auto" w:fill="auto"/>
          </w:tcPr>
          <w:p w14:paraId="6DC494D6" w14:textId="2F4A1D08" w:rsidR="008B1BBB" w:rsidRPr="00536565" w:rsidRDefault="005E09CC" w:rsidP="008B1BBB">
            <w:pPr>
              <w:spacing w:after="0"/>
              <w:contextualSpacing/>
              <w:rPr>
                <w:rFonts w:ascii="Arial" w:hAnsi="Arial" w:cs="Arial"/>
              </w:rPr>
            </w:pPr>
            <w:r>
              <w:rPr>
                <w:rFonts w:ascii="Arial" w:hAnsi="Arial" w:cs="Arial"/>
              </w:rPr>
              <w:t>Cllr Carole Armstrong</w:t>
            </w:r>
          </w:p>
        </w:tc>
        <w:tc>
          <w:tcPr>
            <w:tcW w:w="3746" w:type="dxa"/>
            <w:shd w:val="clear" w:color="auto" w:fill="auto"/>
          </w:tcPr>
          <w:p w14:paraId="298ED1FA" w14:textId="7C1B77A5" w:rsidR="008B1BBB" w:rsidRPr="00536565" w:rsidRDefault="005E09CC" w:rsidP="00460A84">
            <w:pPr>
              <w:spacing w:after="0"/>
              <w:contextualSpacing/>
              <w:rPr>
                <w:rFonts w:ascii="Arial" w:hAnsi="Arial" w:cs="Arial"/>
              </w:rPr>
            </w:pPr>
            <w:r>
              <w:rPr>
                <w:rFonts w:ascii="Arial" w:hAnsi="Arial" w:cs="Arial"/>
              </w:rPr>
              <w:t>Apologies</w:t>
            </w:r>
          </w:p>
        </w:tc>
      </w:tr>
      <w:tr w:rsidR="008B1BBB" w:rsidRPr="008670F7" w14:paraId="00E46BD9" w14:textId="77777777" w:rsidTr="00776292">
        <w:trPr>
          <w:trHeight w:val="284"/>
        </w:trPr>
        <w:tc>
          <w:tcPr>
            <w:tcW w:w="4556" w:type="dxa"/>
            <w:shd w:val="clear" w:color="auto" w:fill="auto"/>
            <w:vAlign w:val="center"/>
          </w:tcPr>
          <w:p w14:paraId="284A729D" w14:textId="06A91921" w:rsidR="008B1BBB" w:rsidRPr="00536565" w:rsidRDefault="005E09CC" w:rsidP="008B1BBB">
            <w:pPr>
              <w:spacing w:after="0"/>
              <w:contextualSpacing/>
              <w:rPr>
                <w:rFonts w:ascii="Arial" w:eastAsia="Times New Roman" w:hAnsi="Arial" w:cs="Arial"/>
                <w:lang w:eastAsia="en-GB"/>
              </w:rPr>
            </w:pPr>
            <w:r>
              <w:rPr>
                <w:rFonts w:ascii="Arial" w:eastAsia="Times New Roman" w:hAnsi="Arial" w:cs="Arial"/>
                <w:lang w:eastAsia="en-GB"/>
              </w:rPr>
              <w:t>Cllr Michael Heaslip</w:t>
            </w:r>
          </w:p>
        </w:tc>
        <w:tc>
          <w:tcPr>
            <w:tcW w:w="3746" w:type="dxa"/>
            <w:shd w:val="clear" w:color="auto" w:fill="auto"/>
          </w:tcPr>
          <w:p w14:paraId="4B1BB465" w14:textId="13B7EA5E" w:rsidR="008B1BBB" w:rsidRPr="00536565" w:rsidRDefault="005E09CC" w:rsidP="008B1BBB">
            <w:pPr>
              <w:spacing w:after="0"/>
              <w:contextualSpacing/>
              <w:rPr>
                <w:rFonts w:ascii="Arial" w:hAnsi="Arial" w:cs="Arial"/>
              </w:rPr>
            </w:pPr>
            <w:r>
              <w:rPr>
                <w:rFonts w:ascii="Arial" w:hAnsi="Arial" w:cs="Arial"/>
              </w:rPr>
              <w:t>Present</w:t>
            </w:r>
          </w:p>
        </w:tc>
      </w:tr>
      <w:tr w:rsidR="008B1BBB" w:rsidRPr="008670F7" w14:paraId="2828B857" w14:textId="77777777" w:rsidTr="00776292">
        <w:trPr>
          <w:trHeight w:val="284"/>
        </w:trPr>
        <w:tc>
          <w:tcPr>
            <w:tcW w:w="4556" w:type="dxa"/>
            <w:shd w:val="clear" w:color="auto" w:fill="auto"/>
          </w:tcPr>
          <w:p w14:paraId="560A1F8D" w14:textId="61E8F569" w:rsidR="008B1BBB" w:rsidRPr="00536565" w:rsidRDefault="00572914" w:rsidP="008B1BBB">
            <w:pPr>
              <w:spacing w:after="0"/>
              <w:contextualSpacing/>
              <w:rPr>
                <w:rFonts w:ascii="Arial" w:hAnsi="Arial" w:cs="Arial"/>
              </w:rPr>
            </w:pPr>
            <w:r>
              <w:rPr>
                <w:rFonts w:ascii="Arial" w:hAnsi="Arial" w:cs="Arial"/>
              </w:rPr>
              <w:t>Cllr Bernadette Jones</w:t>
            </w:r>
          </w:p>
        </w:tc>
        <w:tc>
          <w:tcPr>
            <w:tcW w:w="3746" w:type="dxa"/>
            <w:shd w:val="clear" w:color="auto" w:fill="auto"/>
          </w:tcPr>
          <w:p w14:paraId="5D693525" w14:textId="33C57ED2" w:rsidR="008B1BBB" w:rsidRPr="00536565" w:rsidRDefault="00572914" w:rsidP="00EA5BB0">
            <w:pPr>
              <w:spacing w:after="0"/>
              <w:contextualSpacing/>
              <w:rPr>
                <w:rFonts w:ascii="Arial" w:hAnsi="Arial" w:cs="Arial"/>
              </w:rPr>
            </w:pPr>
            <w:r>
              <w:rPr>
                <w:rFonts w:ascii="Arial" w:hAnsi="Arial" w:cs="Arial"/>
              </w:rPr>
              <w:t>Present</w:t>
            </w:r>
          </w:p>
        </w:tc>
      </w:tr>
      <w:tr w:rsidR="008B1BBB" w:rsidRPr="008670F7" w14:paraId="40D6AA80" w14:textId="77777777" w:rsidTr="00776292">
        <w:trPr>
          <w:trHeight w:val="284"/>
        </w:trPr>
        <w:tc>
          <w:tcPr>
            <w:tcW w:w="4556" w:type="dxa"/>
            <w:shd w:val="clear" w:color="auto" w:fill="auto"/>
            <w:vAlign w:val="center"/>
          </w:tcPr>
          <w:p w14:paraId="2ED5C769" w14:textId="13F7434C" w:rsidR="008B1BBB" w:rsidRPr="00536565" w:rsidRDefault="00572914" w:rsidP="004B087C">
            <w:pPr>
              <w:spacing w:after="0"/>
              <w:contextualSpacing/>
              <w:rPr>
                <w:rFonts w:ascii="Arial" w:eastAsia="Times New Roman" w:hAnsi="Arial" w:cs="Arial"/>
                <w:lang w:eastAsia="en-GB"/>
              </w:rPr>
            </w:pPr>
            <w:r>
              <w:rPr>
                <w:rFonts w:ascii="Arial" w:eastAsia="Times New Roman" w:hAnsi="Arial" w:cs="Arial"/>
                <w:lang w:eastAsia="en-GB"/>
              </w:rPr>
              <w:t>Cllr Patricia Poole</w:t>
            </w:r>
          </w:p>
        </w:tc>
        <w:tc>
          <w:tcPr>
            <w:tcW w:w="3746" w:type="dxa"/>
            <w:shd w:val="clear" w:color="auto" w:fill="auto"/>
          </w:tcPr>
          <w:p w14:paraId="5A4FC21D" w14:textId="3A1295A7" w:rsidR="008B1BBB" w:rsidRPr="00536565" w:rsidRDefault="00572914" w:rsidP="008B1BBB">
            <w:pPr>
              <w:spacing w:after="0"/>
              <w:contextualSpacing/>
              <w:rPr>
                <w:rFonts w:ascii="Arial" w:hAnsi="Arial" w:cs="Arial"/>
              </w:rPr>
            </w:pPr>
            <w:r>
              <w:rPr>
                <w:rFonts w:ascii="Arial" w:hAnsi="Arial" w:cs="Arial"/>
              </w:rPr>
              <w:t>Present</w:t>
            </w:r>
          </w:p>
        </w:tc>
      </w:tr>
      <w:tr w:rsidR="008B1BBB" w:rsidRPr="008670F7" w14:paraId="11B5C469" w14:textId="77777777" w:rsidTr="00776292">
        <w:trPr>
          <w:trHeight w:val="284"/>
        </w:trPr>
        <w:tc>
          <w:tcPr>
            <w:tcW w:w="4556" w:type="dxa"/>
            <w:shd w:val="clear" w:color="auto" w:fill="auto"/>
            <w:vAlign w:val="center"/>
          </w:tcPr>
          <w:p w14:paraId="0657D3C9" w14:textId="00835E6B" w:rsidR="008B1BBB"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Ellie Wood</w:t>
            </w:r>
          </w:p>
        </w:tc>
        <w:tc>
          <w:tcPr>
            <w:tcW w:w="3746" w:type="dxa"/>
            <w:shd w:val="clear" w:color="auto" w:fill="auto"/>
          </w:tcPr>
          <w:p w14:paraId="72646CFB" w14:textId="4643EB31" w:rsidR="008B1BBB" w:rsidRPr="00536565" w:rsidRDefault="00572914" w:rsidP="008B1BBB">
            <w:pPr>
              <w:spacing w:after="0"/>
              <w:contextualSpacing/>
              <w:rPr>
                <w:rFonts w:ascii="Arial" w:hAnsi="Arial" w:cs="Arial"/>
              </w:rPr>
            </w:pPr>
            <w:r>
              <w:rPr>
                <w:rFonts w:ascii="Arial" w:hAnsi="Arial" w:cs="Arial"/>
              </w:rPr>
              <w:t>Apologies</w:t>
            </w:r>
          </w:p>
        </w:tc>
      </w:tr>
      <w:tr w:rsidR="008B1BBB" w:rsidRPr="008670F7" w14:paraId="0C54C8FC" w14:textId="77777777" w:rsidTr="00776292">
        <w:trPr>
          <w:trHeight w:val="262"/>
        </w:trPr>
        <w:tc>
          <w:tcPr>
            <w:tcW w:w="4556" w:type="dxa"/>
            <w:shd w:val="clear" w:color="auto" w:fill="auto"/>
            <w:vAlign w:val="center"/>
          </w:tcPr>
          <w:p w14:paraId="18D129A6" w14:textId="01269FC2" w:rsidR="008B1BBB"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Jacqueline Kirkbride (Vice Chair)</w:t>
            </w:r>
          </w:p>
        </w:tc>
        <w:tc>
          <w:tcPr>
            <w:tcW w:w="3746" w:type="dxa"/>
            <w:shd w:val="clear" w:color="auto" w:fill="auto"/>
          </w:tcPr>
          <w:p w14:paraId="2B378778" w14:textId="0E62532D" w:rsidR="008B1BBB" w:rsidRPr="00536565" w:rsidRDefault="00572914" w:rsidP="008B1BBB">
            <w:pPr>
              <w:spacing w:after="0"/>
              <w:contextualSpacing/>
              <w:rPr>
                <w:rFonts w:ascii="Arial" w:hAnsi="Arial" w:cs="Arial"/>
              </w:rPr>
            </w:pPr>
            <w:r>
              <w:rPr>
                <w:rFonts w:ascii="Arial" w:hAnsi="Arial" w:cs="Arial"/>
              </w:rPr>
              <w:t>Present</w:t>
            </w:r>
          </w:p>
        </w:tc>
      </w:tr>
      <w:tr w:rsidR="007733CF" w:rsidRPr="008670F7" w14:paraId="3A32FF00" w14:textId="77777777" w:rsidTr="00776292">
        <w:trPr>
          <w:trHeight w:val="262"/>
        </w:trPr>
        <w:tc>
          <w:tcPr>
            <w:tcW w:w="4556" w:type="dxa"/>
            <w:shd w:val="clear" w:color="auto" w:fill="auto"/>
            <w:vAlign w:val="center"/>
          </w:tcPr>
          <w:p w14:paraId="2626C525" w14:textId="2C430FD6"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Ryan Briggs</w:t>
            </w:r>
          </w:p>
        </w:tc>
        <w:tc>
          <w:tcPr>
            <w:tcW w:w="3746" w:type="dxa"/>
            <w:shd w:val="clear" w:color="auto" w:fill="auto"/>
          </w:tcPr>
          <w:p w14:paraId="3865F349" w14:textId="0C6FA526" w:rsidR="007733CF" w:rsidRDefault="00572914" w:rsidP="008B1BBB">
            <w:pPr>
              <w:spacing w:after="0"/>
              <w:contextualSpacing/>
              <w:rPr>
                <w:rFonts w:ascii="Arial" w:hAnsi="Arial" w:cs="Arial"/>
              </w:rPr>
            </w:pPr>
            <w:r>
              <w:rPr>
                <w:rFonts w:ascii="Arial" w:hAnsi="Arial" w:cs="Arial"/>
              </w:rPr>
              <w:t>Not Present</w:t>
            </w:r>
          </w:p>
        </w:tc>
      </w:tr>
      <w:tr w:rsidR="007733CF" w:rsidRPr="008670F7" w14:paraId="3EA32F18" w14:textId="77777777" w:rsidTr="00776292">
        <w:trPr>
          <w:trHeight w:val="262"/>
        </w:trPr>
        <w:tc>
          <w:tcPr>
            <w:tcW w:w="4556" w:type="dxa"/>
            <w:shd w:val="clear" w:color="auto" w:fill="auto"/>
            <w:vAlign w:val="center"/>
          </w:tcPr>
          <w:p w14:paraId="01833A30" w14:textId="798D630D"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Hilary Harrington</w:t>
            </w:r>
          </w:p>
        </w:tc>
        <w:tc>
          <w:tcPr>
            <w:tcW w:w="3746" w:type="dxa"/>
            <w:shd w:val="clear" w:color="auto" w:fill="auto"/>
          </w:tcPr>
          <w:p w14:paraId="225C011B" w14:textId="4B652429" w:rsidR="007733CF" w:rsidRDefault="00572914" w:rsidP="008B1BBB">
            <w:pPr>
              <w:spacing w:after="0"/>
              <w:contextualSpacing/>
              <w:rPr>
                <w:rFonts w:ascii="Arial" w:hAnsi="Arial" w:cs="Arial"/>
              </w:rPr>
            </w:pPr>
            <w:r>
              <w:rPr>
                <w:rFonts w:ascii="Arial" w:hAnsi="Arial" w:cs="Arial"/>
              </w:rPr>
              <w:t>Present</w:t>
            </w:r>
          </w:p>
        </w:tc>
      </w:tr>
      <w:tr w:rsidR="007733CF" w:rsidRPr="008670F7" w14:paraId="1E0F6EF9" w14:textId="77777777" w:rsidTr="00776292">
        <w:trPr>
          <w:trHeight w:val="262"/>
        </w:trPr>
        <w:tc>
          <w:tcPr>
            <w:tcW w:w="4556" w:type="dxa"/>
            <w:shd w:val="clear" w:color="auto" w:fill="auto"/>
            <w:vAlign w:val="center"/>
          </w:tcPr>
          <w:p w14:paraId="5587B0B8" w14:textId="5E23FCE6"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Billy Miskelly</w:t>
            </w:r>
          </w:p>
        </w:tc>
        <w:tc>
          <w:tcPr>
            <w:tcW w:w="3746" w:type="dxa"/>
            <w:shd w:val="clear" w:color="auto" w:fill="auto"/>
          </w:tcPr>
          <w:p w14:paraId="5193617A" w14:textId="7B37E4A1" w:rsidR="007733CF" w:rsidRDefault="00572914" w:rsidP="008B1BBB">
            <w:pPr>
              <w:spacing w:after="0"/>
              <w:contextualSpacing/>
              <w:rPr>
                <w:rFonts w:ascii="Arial" w:hAnsi="Arial" w:cs="Arial"/>
              </w:rPr>
            </w:pPr>
            <w:r>
              <w:rPr>
                <w:rFonts w:ascii="Arial" w:hAnsi="Arial" w:cs="Arial"/>
              </w:rPr>
              <w:t>Present</w:t>
            </w:r>
          </w:p>
        </w:tc>
      </w:tr>
      <w:tr w:rsidR="00826C24" w:rsidRPr="008670F7" w14:paraId="4741613D" w14:textId="77777777" w:rsidTr="00776292">
        <w:trPr>
          <w:trHeight w:val="262"/>
        </w:trPr>
        <w:tc>
          <w:tcPr>
            <w:tcW w:w="4556" w:type="dxa"/>
            <w:shd w:val="clear" w:color="auto" w:fill="auto"/>
            <w:vAlign w:val="center"/>
          </w:tcPr>
          <w:p w14:paraId="73A73348" w14:textId="7D8DFEE2" w:rsidR="00826C24"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Lynda Williams</w:t>
            </w:r>
          </w:p>
        </w:tc>
        <w:tc>
          <w:tcPr>
            <w:tcW w:w="3746" w:type="dxa"/>
            <w:shd w:val="clear" w:color="auto" w:fill="auto"/>
          </w:tcPr>
          <w:p w14:paraId="70675554" w14:textId="10E85AF1" w:rsidR="00826C24" w:rsidRDefault="00572914" w:rsidP="008B1BBB">
            <w:pPr>
              <w:spacing w:after="0"/>
              <w:contextualSpacing/>
              <w:rPr>
                <w:rFonts w:ascii="Arial" w:hAnsi="Arial" w:cs="Arial"/>
              </w:rPr>
            </w:pPr>
            <w:r>
              <w:rPr>
                <w:rFonts w:ascii="Arial" w:hAnsi="Arial" w:cs="Arial"/>
              </w:rPr>
              <w:t xml:space="preserve">Present </w:t>
            </w:r>
          </w:p>
        </w:tc>
      </w:tr>
    </w:tbl>
    <w:p w14:paraId="2FDECA2B" w14:textId="77777777" w:rsidR="00572914" w:rsidRDefault="00572914" w:rsidP="008B1BBB">
      <w:pPr>
        <w:spacing w:after="0"/>
        <w:contextualSpacing/>
        <w:rPr>
          <w:rFonts w:ascii="Arial" w:hAnsi="Arial" w:cs="Arial"/>
        </w:rPr>
      </w:pPr>
    </w:p>
    <w:p w14:paraId="77E43F3F" w14:textId="4D7F5D09" w:rsidR="008B1BBB" w:rsidRDefault="008B1BBB" w:rsidP="008B1BBB">
      <w:pPr>
        <w:spacing w:after="0"/>
        <w:contextualSpacing/>
        <w:rPr>
          <w:rFonts w:ascii="Arial" w:hAnsi="Arial" w:cs="Arial"/>
        </w:rPr>
      </w:pPr>
      <w:r w:rsidRPr="008670F7">
        <w:rPr>
          <w:rFonts w:ascii="Arial" w:hAnsi="Arial" w:cs="Arial"/>
        </w:rPr>
        <w:t xml:space="preserve">In attendance: </w:t>
      </w:r>
      <w:r w:rsidR="00572914">
        <w:rPr>
          <w:rFonts w:ascii="Arial" w:hAnsi="Arial" w:cs="Arial"/>
        </w:rPr>
        <w:t>Culture and Events Team Leader</w:t>
      </w:r>
    </w:p>
    <w:p w14:paraId="2A210A32" w14:textId="77777777" w:rsidR="00572914" w:rsidRPr="008670F7" w:rsidRDefault="00572914" w:rsidP="008B1BBB">
      <w:pPr>
        <w:spacing w:after="0"/>
        <w:contextualSpacing/>
        <w:rPr>
          <w:rFonts w:ascii="Arial" w:hAnsi="Arial" w:cs="Arial"/>
        </w:rPr>
      </w:pPr>
    </w:p>
    <w:p w14:paraId="6AA4DFE5" w14:textId="43AE63E3" w:rsidR="008B1BBB" w:rsidRPr="008670F7" w:rsidRDefault="00067F3B" w:rsidP="008B1BBB">
      <w:pPr>
        <w:spacing w:after="0"/>
        <w:contextualSpacing/>
        <w:rPr>
          <w:rFonts w:ascii="Arial" w:hAnsi="Arial" w:cs="Arial"/>
          <w:b/>
        </w:rPr>
      </w:pPr>
      <w:r>
        <w:rPr>
          <w:rFonts w:ascii="Arial" w:hAnsi="Arial" w:cs="Arial"/>
          <w:b/>
        </w:rPr>
        <w:t>E22.</w:t>
      </w:r>
      <w:r w:rsidR="00572914">
        <w:rPr>
          <w:rFonts w:ascii="Arial" w:hAnsi="Arial" w:cs="Arial"/>
          <w:b/>
        </w:rPr>
        <w:t>25</w:t>
      </w:r>
      <w:r w:rsidR="00826C24">
        <w:rPr>
          <w:rFonts w:ascii="Arial" w:hAnsi="Arial" w:cs="Arial"/>
          <w:b/>
        </w:rPr>
        <w:tab/>
      </w:r>
      <w:r w:rsidR="004805BD">
        <w:rPr>
          <w:rFonts w:ascii="Arial" w:hAnsi="Arial" w:cs="Arial"/>
          <w:b/>
        </w:rPr>
        <w:tab/>
      </w:r>
      <w:r w:rsidR="008B1BBB" w:rsidRPr="008670F7">
        <w:rPr>
          <w:rFonts w:ascii="Arial" w:hAnsi="Arial" w:cs="Arial"/>
          <w:b/>
        </w:rPr>
        <w:t>Apologies</w:t>
      </w:r>
    </w:p>
    <w:p w14:paraId="522E51EC" w14:textId="75E2BD2A" w:rsidR="004B087C" w:rsidRDefault="004B087C" w:rsidP="008B1BBB">
      <w:pPr>
        <w:spacing w:after="0"/>
        <w:contextualSpacing/>
        <w:rPr>
          <w:rFonts w:ascii="Arial" w:hAnsi="Arial" w:cs="Arial"/>
        </w:rPr>
      </w:pPr>
      <w:r w:rsidRPr="008670F7">
        <w:rPr>
          <w:rFonts w:ascii="Arial" w:hAnsi="Arial" w:cs="Arial"/>
        </w:rPr>
        <w:t>Apologies were r</w:t>
      </w:r>
      <w:r w:rsidR="00826C24">
        <w:rPr>
          <w:rFonts w:ascii="Arial" w:hAnsi="Arial" w:cs="Arial"/>
        </w:rPr>
        <w:t>e</w:t>
      </w:r>
      <w:r w:rsidRPr="008670F7">
        <w:rPr>
          <w:rFonts w:ascii="Arial" w:hAnsi="Arial" w:cs="Arial"/>
        </w:rPr>
        <w:t xml:space="preserve">ceived and </w:t>
      </w:r>
      <w:r w:rsidR="00826C24">
        <w:rPr>
          <w:rFonts w:ascii="Arial" w:hAnsi="Arial" w:cs="Arial"/>
        </w:rPr>
        <w:t>noted</w:t>
      </w:r>
      <w:r w:rsidRPr="008670F7">
        <w:rPr>
          <w:rFonts w:ascii="Arial" w:hAnsi="Arial" w:cs="Arial"/>
        </w:rPr>
        <w:t xml:space="preserve"> from </w:t>
      </w:r>
      <w:r w:rsidR="00B17D40">
        <w:rPr>
          <w:rFonts w:ascii="Arial" w:hAnsi="Arial" w:cs="Arial"/>
        </w:rPr>
        <w:t xml:space="preserve">Cllr </w:t>
      </w:r>
      <w:r w:rsidR="00572914">
        <w:rPr>
          <w:rFonts w:ascii="Arial" w:hAnsi="Arial" w:cs="Arial"/>
        </w:rPr>
        <w:t>C Armstrong and Cllr E Wood</w:t>
      </w:r>
      <w:r w:rsidR="00E37D22">
        <w:rPr>
          <w:rFonts w:ascii="Arial" w:hAnsi="Arial" w:cs="Arial"/>
        </w:rPr>
        <w:t xml:space="preserve">. </w:t>
      </w:r>
      <w:r w:rsidR="00536565">
        <w:rPr>
          <w:rFonts w:ascii="Arial" w:hAnsi="Arial" w:cs="Arial"/>
        </w:rPr>
        <w:t xml:space="preserve"> </w:t>
      </w:r>
    </w:p>
    <w:p w14:paraId="098E30ED" w14:textId="2EF79D89" w:rsidR="00067F3B" w:rsidRDefault="00067F3B" w:rsidP="008B1BBB">
      <w:pPr>
        <w:spacing w:after="0"/>
        <w:contextualSpacing/>
        <w:rPr>
          <w:rFonts w:ascii="Arial" w:hAnsi="Arial" w:cs="Arial"/>
        </w:rPr>
      </w:pPr>
    </w:p>
    <w:p w14:paraId="49CABAC8" w14:textId="7FA5F25F" w:rsidR="008B1BBB" w:rsidRPr="008670F7" w:rsidRDefault="00067F3B" w:rsidP="008B1BBB">
      <w:pPr>
        <w:spacing w:after="0"/>
        <w:contextualSpacing/>
        <w:rPr>
          <w:rFonts w:ascii="Arial" w:hAnsi="Arial" w:cs="Arial"/>
          <w:b/>
        </w:rPr>
      </w:pPr>
      <w:r>
        <w:rPr>
          <w:rFonts w:ascii="Arial" w:hAnsi="Arial" w:cs="Arial"/>
          <w:b/>
        </w:rPr>
        <w:t>E22.</w:t>
      </w:r>
      <w:r w:rsidR="00572914">
        <w:rPr>
          <w:rFonts w:ascii="Arial" w:hAnsi="Arial" w:cs="Arial"/>
          <w:b/>
        </w:rPr>
        <w:t>26</w:t>
      </w:r>
      <w:r w:rsidR="00F42B03">
        <w:rPr>
          <w:rFonts w:ascii="Arial" w:hAnsi="Arial" w:cs="Arial"/>
          <w:b/>
        </w:rPr>
        <w:tab/>
      </w:r>
      <w:r w:rsidR="008B1BBB" w:rsidRPr="008670F7">
        <w:rPr>
          <w:rFonts w:ascii="Arial" w:hAnsi="Arial" w:cs="Arial"/>
          <w:b/>
        </w:rPr>
        <w:tab/>
        <w:t>Declarations of Interest</w:t>
      </w:r>
    </w:p>
    <w:p w14:paraId="3B89AE41" w14:textId="54A183FD" w:rsidR="00536565" w:rsidRPr="0064415D" w:rsidRDefault="00697488" w:rsidP="00536565">
      <w:pPr>
        <w:spacing w:after="0"/>
        <w:contextualSpacing/>
        <w:rPr>
          <w:rFonts w:ascii="Arial" w:hAnsi="Arial" w:cs="Arial"/>
        </w:rPr>
      </w:pPr>
      <w:r>
        <w:rPr>
          <w:rFonts w:ascii="Arial" w:hAnsi="Arial" w:cs="Arial"/>
        </w:rPr>
        <w:t>None</w:t>
      </w:r>
      <w:r w:rsidR="00826C24">
        <w:rPr>
          <w:rFonts w:ascii="Arial" w:hAnsi="Arial" w:cs="Arial"/>
        </w:rPr>
        <w:t>.</w:t>
      </w:r>
    </w:p>
    <w:p w14:paraId="388014FB" w14:textId="77777777" w:rsidR="008B1BBB" w:rsidRPr="008670F7" w:rsidRDefault="008B1BBB" w:rsidP="008B1BBB">
      <w:pPr>
        <w:spacing w:after="0"/>
        <w:contextualSpacing/>
        <w:rPr>
          <w:rFonts w:ascii="Arial" w:hAnsi="Arial" w:cs="Arial"/>
        </w:rPr>
      </w:pPr>
    </w:p>
    <w:p w14:paraId="24B1A299" w14:textId="68B65571" w:rsidR="008B1BBB" w:rsidRPr="008670F7" w:rsidRDefault="00067F3B" w:rsidP="008B1BBB">
      <w:pPr>
        <w:spacing w:after="0"/>
        <w:contextualSpacing/>
        <w:rPr>
          <w:rFonts w:ascii="Arial" w:hAnsi="Arial" w:cs="Arial"/>
          <w:b/>
        </w:rPr>
      </w:pPr>
      <w:r>
        <w:rPr>
          <w:rFonts w:ascii="Arial" w:hAnsi="Arial" w:cs="Arial"/>
          <w:b/>
        </w:rPr>
        <w:t>E22.</w:t>
      </w:r>
      <w:r w:rsidR="00572914">
        <w:rPr>
          <w:rFonts w:ascii="Arial" w:hAnsi="Arial" w:cs="Arial"/>
          <w:b/>
        </w:rPr>
        <w:t>27</w:t>
      </w:r>
      <w:r>
        <w:rPr>
          <w:rFonts w:ascii="Arial" w:hAnsi="Arial" w:cs="Arial"/>
          <w:b/>
        </w:rPr>
        <w:tab/>
      </w:r>
      <w:r w:rsidR="008B1BBB" w:rsidRPr="008670F7">
        <w:rPr>
          <w:rFonts w:ascii="Arial" w:hAnsi="Arial" w:cs="Arial"/>
          <w:b/>
        </w:rPr>
        <w:tab/>
        <w:t>Exclusion of Press and Public</w:t>
      </w:r>
    </w:p>
    <w:p w14:paraId="4DB79C7A" w14:textId="7A9C6D7C" w:rsidR="008B1BBB" w:rsidRPr="008670F7" w:rsidRDefault="008B1BBB" w:rsidP="008B1BBB">
      <w:pPr>
        <w:spacing w:after="0"/>
        <w:contextualSpacing/>
        <w:rPr>
          <w:rFonts w:ascii="Arial" w:hAnsi="Arial" w:cs="Arial"/>
        </w:rPr>
      </w:pPr>
      <w:r w:rsidRPr="008670F7">
        <w:rPr>
          <w:rFonts w:ascii="Arial" w:hAnsi="Arial" w:cs="Arial"/>
        </w:rPr>
        <w:t xml:space="preserve">No </w:t>
      </w:r>
      <w:r w:rsidR="00447725">
        <w:rPr>
          <w:rFonts w:ascii="Arial" w:hAnsi="Arial" w:cs="Arial"/>
        </w:rPr>
        <w:t>issues that require the exclusion of press or public</w:t>
      </w:r>
      <w:r w:rsidRPr="008670F7">
        <w:rPr>
          <w:rFonts w:ascii="Arial" w:hAnsi="Arial" w:cs="Arial"/>
        </w:rPr>
        <w:t>.</w:t>
      </w:r>
    </w:p>
    <w:p w14:paraId="17FAC672" w14:textId="3CBB7108" w:rsidR="008B1BBB" w:rsidRDefault="008B1BBB" w:rsidP="008B1BBB">
      <w:pPr>
        <w:autoSpaceDE w:val="0"/>
        <w:spacing w:after="0"/>
        <w:contextualSpacing/>
        <w:rPr>
          <w:rFonts w:ascii="Arial" w:hAnsi="Arial" w:cs="Arial"/>
        </w:rPr>
      </w:pPr>
    </w:p>
    <w:p w14:paraId="0A9BB9E4" w14:textId="0A3BB65B" w:rsidR="008B1BBB" w:rsidRPr="00361E94" w:rsidRDefault="00067F3B" w:rsidP="008B1BBB">
      <w:pPr>
        <w:spacing w:after="0"/>
        <w:contextualSpacing/>
        <w:rPr>
          <w:rFonts w:ascii="Arial" w:hAnsi="Arial" w:cs="Arial"/>
        </w:rPr>
      </w:pPr>
      <w:r w:rsidRPr="00361E94">
        <w:rPr>
          <w:rFonts w:ascii="Arial" w:hAnsi="Arial" w:cs="Arial"/>
          <w:b/>
        </w:rPr>
        <w:t>E22.</w:t>
      </w:r>
      <w:r w:rsidR="00572914" w:rsidRPr="00361E94">
        <w:rPr>
          <w:rFonts w:ascii="Arial" w:hAnsi="Arial" w:cs="Arial"/>
          <w:b/>
        </w:rPr>
        <w:t>28</w:t>
      </w:r>
      <w:r w:rsidR="00AB6875" w:rsidRPr="00361E94">
        <w:rPr>
          <w:rFonts w:ascii="Arial" w:hAnsi="Arial" w:cs="Arial"/>
          <w:b/>
        </w:rPr>
        <w:tab/>
      </w:r>
      <w:r w:rsidR="00EE384F" w:rsidRPr="00361E94">
        <w:rPr>
          <w:rFonts w:ascii="Arial" w:hAnsi="Arial" w:cs="Arial"/>
          <w:b/>
        </w:rPr>
        <w:tab/>
      </w:r>
      <w:r w:rsidR="008B1BBB" w:rsidRPr="00361E94">
        <w:rPr>
          <w:rFonts w:ascii="Arial" w:hAnsi="Arial" w:cs="Arial"/>
          <w:b/>
        </w:rPr>
        <w:t>Minutes of the last meeting</w:t>
      </w:r>
    </w:p>
    <w:p w14:paraId="2FCE89A4" w14:textId="21BEE670" w:rsidR="004E7D3F" w:rsidRPr="00361E94" w:rsidRDefault="004E7D3F" w:rsidP="004E7D3F">
      <w:pPr>
        <w:autoSpaceDE w:val="0"/>
        <w:spacing w:after="0"/>
        <w:contextualSpacing/>
        <w:rPr>
          <w:rFonts w:ascii="Arial" w:hAnsi="Arial" w:cs="Arial"/>
        </w:rPr>
      </w:pPr>
      <w:r w:rsidRPr="00361E94">
        <w:rPr>
          <w:rFonts w:ascii="Arial" w:hAnsi="Arial" w:cs="Arial"/>
        </w:rPr>
        <w:t>To receive the minutes from the meeting on 17</w:t>
      </w:r>
      <w:r w:rsidRPr="00361E94">
        <w:rPr>
          <w:rFonts w:ascii="Arial" w:hAnsi="Arial" w:cs="Arial"/>
          <w:vertAlign w:val="superscript"/>
        </w:rPr>
        <w:t>th</w:t>
      </w:r>
      <w:r w:rsidRPr="00361E94">
        <w:rPr>
          <w:rFonts w:ascii="Arial" w:hAnsi="Arial" w:cs="Arial"/>
        </w:rPr>
        <w:t xml:space="preserve"> March 2022 and affirm them as a true record.</w:t>
      </w:r>
    </w:p>
    <w:p w14:paraId="75B4AFF0" w14:textId="77777777" w:rsidR="004E7D3F" w:rsidRPr="00361E94" w:rsidRDefault="004E7D3F" w:rsidP="008B1BBB">
      <w:pPr>
        <w:autoSpaceDE w:val="0"/>
        <w:spacing w:after="0"/>
        <w:contextualSpacing/>
        <w:rPr>
          <w:rFonts w:ascii="Arial" w:hAnsi="Arial" w:cs="Arial"/>
        </w:rPr>
      </w:pPr>
    </w:p>
    <w:p w14:paraId="5B52D539" w14:textId="6AE9F9CC" w:rsidR="004E7D3F" w:rsidRPr="00361E94" w:rsidRDefault="00DE6DF2" w:rsidP="008B1BBB">
      <w:pPr>
        <w:autoSpaceDE w:val="0"/>
        <w:spacing w:after="0"/>
        <w:contextualSpacing/>
        <w:rPr>
          <w:rFonts w:ascii="Arial" w:hAnsi="Arial" w:cs="Arial"/>
        </w:rPr>
      </w:pPr>
      <w:r>
        <w:rPr>
          <w:rFonts w:ascii="Arial" w:hAnsi="Arial" w:cs="Arial"/>
        </w:rPr>
        <w:t>A discussion about the bowling green arose from the minutes of 17</w:t>
      </w:r>
      <w:r w:rsidRPr="00DE6DF2">
        <w:rPr>
          <w:rFonts w:ascii="Arial" w:hAnsi="Arial" w:cs="Arial"/>
          <w:vertAlign w:val="superscript"/>
        </w:rPr>
        <w:t>th</w:t>
      </w:r>
      <w:r>
        <w:rPr>
          <w:rFonts w:ascii="Arial" w:hAnsi="Arial" w:cs="Arial"/>
        </w:rPr>
        <w:t xml:space="preserve"> March. </w:t>
      </w:r>
      <w:r w:rsidR="004E7D3F" w:rsidRPr="00361E94">
        <w:rPr>
          <w:rFonts w:ascii="Arial" w:hAnsi="Arial" w:cs="Arial"/>
        </w:rPr>
        <w:t>Cllrs discussed the bowling club and asked for the agreement WTC has with the bowling club to be sent to committee before the next meeting and add th</w:t>
      </w:r>
      <w:r w:rsidR="00CE0270">
        <w:rPr>
          <w:rFonts w:ascii="Arial" w:hAnsi="Arial" w:cs="Arial"/>
        </w:rPr>
        <w:t>is as an agenda item</w:t>
      </w:r>
      <w:r w:rsidR="004E7D3F" w:rsidRPr="00361E94">
        <w:rPr>
          <w:rFonts w:ascii="Arial" w:hAnsi="Arial" w:cs="Arial"/>
        </w:rPr>
        <w:t xml:space="preserve"> to the next meeting. </w:t>
      </w:r>
    </w:p>
    <w:p w14:paraId="7614EA81" w14:textId="1B756022" w:rsidR="004E7D3F" w:rsidRPr="00361E94" w:rsidRDefault="004E7D3F" w:rsidP="008B1BBB">
      <w:pPr>
        <w:autoSpaceDE w:val="0"/>
        <w:spacing w:after="0"/>
        <w:contextualSpacing/>
        <w:rPr>
          <w:rFonts w:ascii="Arial" w:hAnsi="Arial" w:cs="Arial"/>
        </w:rPr>
      </w:pPr>
    </w:p>
    <w:p w14:paraId="00F5C934" w14:textId="20EDF482" w:rsidR="004E7D3F" w:rsidRPr="00361E94" w:rsidRDefault="004E7D3F" w:rsidP="008B1BBB">
      <w:pPr>
        <w:autoSpaceDE w:val="0"/>
        <w:spacing w:after="0"/>
        <w:contextualSpacing/>
        <w:rPr>
          <w:rFonts w:ascii="Arial" w:hAnsi="Arial" w:cs="Arial"/>
        </w:rPr>
      </w:pPr>
      <w:r w:rsidRPr="00361E94">
        <w:rPr>
          <w:rFonts w:ascii="Arial" w:hAnsi="Arial" w:cs="Arial"/>
        </w:rPr>
        <w:t xml:space="preserve">Proposed: Cllr Dixon </w:t>
      </w:r>
      <w:r w:rsidRPr="00361E94">
        <w:rPr>
          <w:rFonts w:ascii="Arial" w:hAnsi="Arial" w:cs="Arial"/>
        </w:rPr>
        <w:tab/>
        <w:t>Seconded: Cllr Williams</w:t>
      </w:r>
    </w:p>
    <w:p w14:paraId="67AFBF02" w14:textId="77777777" w:rsidR="004E7D3F" w:rsidRPr="00361E94" w:rsidRDefault="004E7D3F" w:rsidP="008B1BBB">
      <w:pPr>
        <w:autoSpaceDE w:val="0"/>
        <w:spacing w:after="0"/>
        <w:contextualSpacing/>
        <w:rPr>
          <w:rFonts w:ascii="Arial" w:hAnsi="Arial" w:cs="Arial"/>
        </w:rPr>
      </w:pPr>
    </w:p>
    <w:p w14:paraId="63520DED" w14:textId="68ACE1AC" w:rsidR="001F5234" w:rsidRPr="00361E94" w:rsidRDefault="001F5234" w:rsidP="008B1BBB">
      <w:pPr>
        <w:autoSpaceDE w:val="0"/>
        <w:spacing w:after="0"/>
        <w:contextualSpacing/>
        <w:rPr>
          <w:rFonts w:ascii="Arial" w:hAnsi="Arial" w:cs="Arial"/>
        </w:rPr>
      </w:pPr>
      <w:r w:rsidRPr="00361E94">
        <w:rPr>
          <w:rFonts w:ascii="Arial" w:hAnsi="Arial" w:cs="Arial"/>
          <w:b/>
          <w:u w:val="single"/>
        </w:rPr>
        <w:t>Resolved:</w:t>
      </w:r>
      <w:r w:rsidRPr="00361E94">
        <w:rPr>
          <w:rFonts w:ascii="Arial" w:hAnsi="Arial" w:cs="Arial"/>
        </w:rPr>
        <w:t xml:space="preserve"> To accept the minutes </w:t>
      </w:r>
      <w:r w:rsidR="001F51C7" w:rsidRPr="00361E94">
        <w:rPr>
          <w:rFonts w:ascii="Arial" w:hAnsi="Arial" w:cs="Arial"/>
        </w:rPr>
        <w:t xml:space="preserve">of </w:t>
      </w:r>
      <w:r w:rsidR="004E7D3F" w:rsidRPr="00361E94">
        <w:rPr>
          <w:rFonts w:ascii="Arial" w:hAnsi="Arial" w:cs="Arial"/>
        </w:rPr>
        <w:t>17</w:t>
      </w:r>
      <w:r w:rsidR="004E7D3F" w:rsidRPr="00361E94">
        <w:rPr>
          <w:rFonts w:ascii="Arial" w:hAnsi="Arial" w:cs="Arial"/>
          <w:vertAlign w:val="superscript"/>
        </w:rPr>
        <w:t>th</w:t>
      </w:r>
      <w:r w:rsidR="004E7D3F" w:rsidRPr="00361E94">
        <w:rPr>
          <w:rFonts w:ascii="Arial" w:hAnsi="Arial" w:cs="Arial"/>
        </w:rPr>
        <w:t xml:space="preserve"> March </w:t>
      </w:r>
      <w:r w:rsidR="00107F50" w:rsidRPr="00361E94">
        <w:rPr>
          <w:rFonts w:ascii="Arial" w:hAnsi="Arial" w:cs="Arial"/>
        </w:rPr>
        <w:t xml:space="preserve">2022 </w:t>
      </w:r>
      <w:r w:rsidRPr="00361E94">
        <w:rPr>
          <w:rFonts w:ascii="Arial" w:hAnsi="Arial" w:cs="Arial"/>
        </w:rPr>
        <w:t xml:space="preserve">as a true record. </w:t>
      </w:r>
    </w:p>
    <w:p w14:paraId="6F60FF22" w14:textId="7BDCA1F4" w:rsidR="001F5234" w:rsidRPr="00361E94" w:rsidRDefault="00107F50" w:rsidP="008B1BBB">
      <w:pPr>
        <w:autoSpaceDE w:val="0"/>
        <w:spacing w:after="0"/>
        <w:contextualSpacing/>
        <w:rPr>
          <w:rFonts w:ascii="Arial" w:hAnsi="Arial" w:cs="Arial"/>
        </w:rPr>
      </w:pPr>
      <w:r w:rsidRPr="00361E94">
        <w:rPr>
          <w:rFonts w:ascii="Arial" w:hAnsi="Arial" w:cs="Arial"/>
          <w:b/>
          <w:bCs/>
          <w:u w:val="single"/>
        </w:rPr>
        <w:t>Resolved:</w:t>
      </w:r>
      <w:r w:rsidR="004E7D3F" w:rsidRPr="00361E94">
        <w:rPr>
          <w:rFonts w:ascii="Arial" w:hAnsi="Arial" w:cs="Arial"/>
        </w:rPr>
        <w:t xml:space="preserve"> To send to committee before the next meeting the WTC and bowling club agreement. </w:t>
      </w:r>
    </w:p>
    <w:p w14:paraId="5A3E0034" w14:textId="12154A3A" w:rsidR="00361E94" w:rsidRPr="004E7D3F" w:rsidRDefault="00361E94" w:rsidP="008B1BBB">
      <w:pPr>
        <w:autoSpaceDE w:val="0"/>
        <w:spacing w:after="0"/>
        <w:contextualSpacing/>
        <w:rPr>
          <w:rFonts w:ascii="Arial" w:hAnsi="Arial" w:cs="Arial"/>
          <w:color w:val="FF0000"/>
        </w:rPr>
      </w:pPr>
      <w:r w:rsidRPr="00361E94">
        <w:rPr>
          <w:rFonts w:ascii="Arial" w:hAnsi="Arial" w:cs="Arial"/>
          <w:b/>
          <w:u w:val="single"/>
        </w:rPr>
        <w:t>Resolved</w:t>
      </w:r>
      <w:r w:rsidRPr="00361E94">
        <w:rPr>
          <w:rFonts w:ascii="Arial" w:hAnsi="Arial" w:cs="Arial"/>
        </w:rPr>
        <w:t>: To add a bowling club agenda item for the next committee meeting</w:t>
      </w:r>
      <w:r>
        <w:rPr>
          <w:rFonts w:ascii="Arial" w:hAnsi="Arial" w:cs="Arial"/>
          <w:color w:val="FF0000"/>
        </w:rPr>
        <w:t xml:space="preserve">. </w:t>
      </w:r>
    </w:p>
    <w:p w14:paraId="5C053584" w14:textId="397FD9FE" w:rsidR="00FD6B88" w:rsidRDefault="00FD6B88" w:rsidP="008B1BBB">
      <w:pPr>
        <w:autoSpaceDE w:val="0"/>
        <w:spacing w:after="0"/>
        <w:contextualSpacing/>
        <w:rPr>
          <w:rFonts w:ascii="Arial" w:hAnsi="Arial" w:cs="Arial"/>
        </w:rPr>
      </w:pPr>
    </w:p>
    <w:p w14:paraId="78DAC5A1" w14:textId="77777777" w:rsidR="00361E94" w:rsidRDefault="00361E94" w:rsidP="008B1BBB">
      <w:pPr>
        <w:autoSpaceDE w:val="0"/>
        <w:spacing w:after="0"/>
        <w:contextualSpacing/>
        <w:rPr>
          <w:rFonts w:ascii="Arial" w:hAnsi="Arial" w:cs="Arial"/>
        </w:rPr>
      </w:pPr>
    </w:p>
    <w:p w14:paraId="796CD545" w14:textId="1CBD1925" w:rsidR="0012357E" w:rsidRPr="00F1566C" w:rsidRDefault="00067F3B" w:rsidP="007547CB">
      <w:pPr>
        <w:spacing w:after="0"/>
        <w:contextualSpacing/>
        <w:rPr>
          <w:rFonts w:ascii="Arial" w:hAnsi="Arial" w:cs="Arial"/>
          <w:b/>
        </w:rPr>
      </w:pPr>
      <w:r w:rsidRPr="00F1566C">
        <w:rPr>
          <w:rFonts w:ascii="Arial" w:hAnsi="Arial" w:cs="Arial"/>
          <w:b/>
        </w:rPr>
        <w:t>E22.</w:t>
      </w:r>
      <w:r w:rsidR="00F1566C" w:rsidRPr="00F1566C">
        <w:rPr>
          <w:rFonts w:ascii="Arial" w:hAnsi="Arial" w:cs="Arial"/>
          <w:b/>
        </w:rPr>
        <w:t>29</w:t>
      </w:r>
      <w:r w:rsidR="00361E94" w:rsidRPr="00F1566C">
        <w:rPr>
          <w:rFonts w:ascii="Arial" w:hAnsi="Arial" w:cs="Arial"/>
          <w:b/>
        </w:rPr>
        <w:tab/>
      </w:r>
      <w:r w:rsidR="005552A7" w:rsidRPr="00F1566C">
        <w:rPr>
          <w:rFonts w:ascii="Arial" w:hAnsi="Arial" w:cs="Arial"/>
          <w:b/>
        </w:rPr>
        <w:tab/>
      </w:r>
      <w:r w:rsidR="00FD6B88" w:rsidRPr="00F1566C">
        <w:rPr>
          <w:rFonts w:ascii="Arial" w:hAnsi="Arial" w:cs="Arial"/>
          <w:b/>
        </w:rPr>
        <w:t>Allotment</w:t>
      </w:r>
      <w:r w:rsidR="009A1C8C" w:rsidRPr="00F1566C">
        <w:rPr>
          <w:rFonts w:ascii="Arial" w:hAnsi="Arial" w:cs="Arial"/>
          <w:b/>
        </w:rPr>
        <w:t xml:space="preserve"> Subcommittee</w:t>
      </w:r>
    </w:p>
    <w:p w14:paraId="3C07A2BE" w14:textId="54F5E17F" w:rsidR="001F5234" w:rsidRPr="00F1566C" w:rsidRDefault="00A14EB1" w:rsidP="00D078C3">
      <w:pPr>
        <w:spacing w:after="0"/>
        <w:contextualSpacing/>
        <w:rPr>
          <w:rFonts w:ascii="Arial" w:hAnsi="Arial" w:cs="Arial"/>
          <w:bCs/>
        </w:rPr>
      </w:pPr>
      <w:r w:rsidRPr="00F1566C">
        <w:rPr>
          <w:rFonts w:ascii="Arial" w:hAnsi="Arial" w:cs="Arial"/>
          <w:bCs/>
        </w:rPr>
        <w:t xml:space="preserve">The committee considered the </w:t>
      </w:r>
      <w:r w:rsidR="00FD6B88" w:rsidRPr="00F1566C">
        <w:rPr>
          <w:rFonts w:ascii="Arial" w:hAnsi="Arial" w:cs="Arial"/>
          <w:bCs/>
        </w:rPr>
        <w:t>request for two allotment sites to be passed to family members who have assisted with the allotments site prior to the passing of the allotment holder.</w:t>
      </w:r>
    </w:p>
    <w:p w14:paraId="4DF4EFDA" w14:textId="6F6D8945" w:rsidR="00A14EB1" w:rsidRPr="00F1566C" w:rsidRDefault="00A14EB1" w:rsidP="00D078C3">
      <w:pPr>
        <w:spacing w:after="0"/>
        <w:contextualSpacing/>
        <w:rPr>
          <w:rFonts w:ascii="Arial" w:hAnsi="Arial" w:cs="Arial"/>
          <w:bCs/>
        </w:rPr>
      </w:pPr>
    </w:p>
    <w:p w14:paraId="5838074A" w14:textId="569B53D0" w:rsidR="00BC6884" w:rsidRPr="00F1566C" w:rsidRDefault="00BC6884" w:rsidP="00D078C3">
      <w:pPr>
        <w:spacing w:after="0"/>
        <w:contextualSpacing/>
        <w:rPr>
          <w:rFonts w:ascii="Arial" w:hAnsi="Arial" w:cs="Arial"/>
          <w:bCs/>
        </w:rPr>
      </w:pPr>
      <w:r w:rsidRPr="00F1566C">
        <w:rPr>
          <w:rFonts w:ascii="Arial" w:hAnsi="Arial" w:cs="Arial"/>
          <w:bCs/>
        </w:rPr>
        <w:t xml:space="preserve">The committee discussed </w:t>
      </w:r>
      <w:r w:rsidR="00FD6B88" w:rsidRPr="00F1566C">
        <w:rPr>
          <w:rFonts w:ascii="Arial" w:hAnsi="Arial" w:cs="Arial"/>
          <w:bCs/>
        </w:rPr>
        <w:t xml:space="preserve">the effect of setting a president of passing allotment sites </w:t>
      </w:r>
      <w:r w:rsidR="009A1C8C" w:rsidRPr="00F1566C">
        <w:rPr>
          <w:rFonts w:ascii="Arial" w:hAnsi="Arial" w:cs="Arial"/>
          <w:bCs/>
        </w:rPr>
        <w:t xml:space="preserve">onto family members or other who are not listed as a second person on the allotment contact, </w:t>
      </w:r>
      <w:r w:rsidR="00FD6B88" w:rsidRPr="00F1566C">
        <w:rPr>
          <w:rFonts w:ascii="Arial" w:hAnsi="Arial" w:cs="Arial"/>
          <w:bCs/>
        </w:rPr>
        <w:t>rather than returning the site to WTC</w:t>
      </w:r>
      <w:r w:rsidR="00ED0CA2" w:rsidRPr="00F1566C">
        <w:rPr>
          <w:rFonts w:ascii="Arial" w:hAnsi="Arial" w:cs="Arial"/>
          <w:bCs/>
        </w:rPr>
        <w:t>.</w:t>
      </w:r>
      <w:r w:rsidR="00FD6B88" w:rsidRPr="00F1566C">
        <w:rPr>
          <w:rFonts w:ascii="Arial" w:hAnsi="Arial" w:cs="Arial"/>
          <w:bCs/>
        </w:rPr>
        <w:t xml:space="preserve"> The committee decide</w:t>
      </w:r>
      <w:r w:rsidR="00881587">
        <w:rPr>
          <w:rFonts w:ascii="Arial" w:hAnsi="Arial" w:cs="Arial"/>
          <w:bCs/>
        </w:rPr>
        <w:t>d</w:t>
      </w:r>
      <w:r w:rsidR="00FD6B88" w:rsidRPr="00F1566C">
        <w:rPr>
          <w:rFonts w:ascii="Arial" w:hAnsi="Arial" w:cs="Arial"/>
          <w:bCs/>
        </w:rPr>
        <w:t xml:space="preserve"> to review the allotment waiting lists, hold an allotment </w:t>
      </w:r>
      <w:r w:rsidR="00F1566C" w:rsidRPr="00F1566C">
        <w:rPr>
          <w:rFonts w:ascii="Arial" w:hAnsi="Arial" w:cs="Arial"/>
          <w:bCs/>
        </w:rPr>
        <w:t>subcommittee meeting</w:t>
      </w:r>
      <w:r w:rsidR="00FD6B88" w:rsidRPr="00F1566C">
        <w:rPr>
          <w:rFonts w:ascii="Arial" w:hAnsi="Arial" w:cs="Arial"/>
          <w:bCs/>
        </w:rPr>
        <w:t>, and undertake site visits</w:t>
      </w:r>
      <w:r w:rsidR="00881587">
        <w:rPr>
          <w:rFonts w:ascii="Arial" w:hAnsi="Arial" w:cs="Arial"/>
          <w:bCs/>
        </w:rPr>
        <w:t xml:space="preserve"> before making a decision</w:t>
      </w:r>
      <w:r w:rsidR="008B59FA" w:rsidRPr="00F1566C">
        <w:rPr>
          <w:rFonts w:ascii="Arial" w:hAnsi="Arial" w:cs="Arial"/>
          <w:bCs/>
        </w:rPr>
        <w:t>.</w:t>
      </w:r>
    </w:p>
    <w:p w14:paraId="3B46E38D" w14:textId="29946B8C" w:rsidR="009A1C8C" w:rsidRPr="00F1566C" w:rsidRDefault="009A1C8C" w:rsidP="00D078C3">
      <w:pPr>
        <w:spacing w:after="0"/>
        <w:contextualSpacing/>
        <w:rPr>
          <w:rFonts w:ascii="Arial" w:hAnsi="Arial" w:cs="Arial"/>
          <w:bCs/>
        </w:rPr>
      </w:pPr>
    </w:p>
    <w:p w14:paraId="3DEEA3BD" w14:textId="506EAC05" w:rsidR="009A1C8C" w:rsidRDefault="009A1C8C" w:rsidP="00D078C3">
      <w:pPr>
        <w:spacing w:after="0"/>
        <w:contextualSpacing/>
        <w:rPr>
          <w:rFonts w:ascii="Arial" w:hAnsi="Arial" w:cs="Arial"/>
          <w:bCs/>
        </w:rPr>
      </w:pPr>
      <w:r w:rsidRPr="00F1566C">
        <w:rPr>
          <w:rFonts w:ascii="Arial" w:hAnsi="Arial" w:cs="Arial"/>
          <w:bCs/>
        </w:rPr>
        <w:t>Cllr Heaslip advised that it should not be referred to as a subcommittee but instead either an advisory or working group. Members of a subcommittee would be classed as part of the council and would therefore have to sign the declaration book.</w:t>
      </w:r>
    </w:p>
    <w:p w14:paraId="40CA1641" w14:textId="23C49EAC" w:rsidR="00F1566C" w:rsidRDefault="00F1566C" w:rsidP="00D078C3">
      <w:pPr>
        <w:spacing w:after="0"/>
        <w:contextualSpacing/>
        <w:rPr>
          <w:rFonts w:ascii="Arial" w:hAnsi="Arial" w:cs="Arial"/>
          <w:bCs/>
        </w:rPr>
      </w:pPr>
    </w:p>
    <w:p w14:paraId="4907E4E8" w14:textId="68B75EF4" w:rsidR="00F1566C" w:rsidRPr="00F1566C" w:rsidRDefault="00F1566C" w:rsidP="00D078C3">
      <w:pPr>
        <w:spacing w:after="0"/>
        <w:contextualSpacing/>
        <w:rPr>
          <w:rFonts w:ascii="Arial" w:hAnsi="Arial" w:cs="Arial"/>
          <w:bCs/>
        </w:rPr>
      </w:pPr>
      <w:r>
        <w:rPr>
          <w:rFonts w:ascii="Arial" w:hAnsi="Arial" w:cs="Arial"/>
          <w:bCs/>
        </w:rPr>
        <w:t xml:space="preserve">Proposed: Cllr Heaslip </w:t>
      </w:r>
      <w:r>
        <w:rPr>
          <w:rFonts w:ascii="Arial" w:hAnsi="Arial" w:cs="Arial"/>
          <w:bCs/>
        </w:rPr>
        <w:tab/>
        <w:t>Seconded: Cllr Kirkbride</w:t>
      </w:r>
    </w:p>
    <w:p w14:paraId="75117BEB" w14:textId="3ACBE5FA" w:rsidR="008B59FA" w:rsidRPr="00F1566C" w:rsidRDefault="008B59FA" w:rsidP="00D078C3">
      <w:pPr>
        <w:spacing w:after="0"/>
        <w:contextualSpacing/>
        <w:rPr>
          <w:rFonts w:ascii="Arial" w:hAnsi="Arial" w:cs="Arial"/>
          <w:bCs/>
        </w:rPr>
      </w:pPr>
    </w:p>
    <w:p w14:paraId="7CF741BE" w14:textId="77777777" w:rsidR="00F1566C" w:rsidRDefault="001F5234" w:rsidP="007547CB">
      <w:pPr>
        <w:spacing w:after="0"/>
        <w:contextualSpacing/>
        <w:rPr>
          <w:rFonts w:ascii="Arial" w:hAnsi="Arial" w:cs="Arial"/>
          <w:bCs/>
        </w:rPr>
      </w:pPr>
      <w:r w:rsidRPr="00F1566C">
        <w:rPr>
          <w:rFonts w:ascii="Arial" w:hAnsi="Arial" w:cs="Arial"/>
          <w:b/>
          <w:bCs/>
          <w:u w:val="single"/>
        </w:rPr>
        <w:t>Resolved</w:t>
      </w:r>
      <w:r w:rsidRPr="00F1566C">
        <w:rPr>
          <w:rFonts w:ascii="Arial" w:hAnsi="Arial" w:cs="Arial"/>
          <w:b/>
          <w:bCs/>
        </w:rPr>
        <w:t>:</w:t>
      </w:r>
      <w:r w:rsidR="009A1C8C" w:rsidRPr="00F1566C">
        <w:rPr>
          <w:rFonts w:ascii="Arial" w:hAnsi="Arial" w:cs="Arial"/>
          <w:b/>
          <w:bCs/>
        </w:rPr>
        <w:t xml:space="preserve"> </w:t>
      </w:r>
      <w:r w:rsidR="009A1C8C" w:rsidRPr="00F1566C">
        <w:rPr>
          <w:rFonts w:ascii="Arial" w:hAnsi="Arial" w:cs="Arial"/>
          <w:bCs/>
        </w:rPr>
        <w:t>To change the name from subcommittee to advisory group.</w:t>
      </w:r>
      <w:r w:rsidRPr="00F1566C">
        <w:rPr>
          <w:rFonts w:ascii="Arial" w:hAnsi="Arial" w:cs="Arial"/>
          <w:bCs/>
        </w:rPr>
        <w:t xml:space="preserve"> </w:t>
      </w:r>
    </w:p>
    <w:p w14:paraId="3DFFE70C" w14:textId="79551760" w:rsidR="009A1C8C" w:rsidRPr="00F1566C" w:rsidRDefault="00F1566C" w:rsidP="007547CB">
      <w:pPr>
        <w:spacing w:after="0"/>
        <w:contextualSpacing/>
        <w:rPr>
          <w:rFonts w:ascii="Arial" w:hAnsi="Arial" w:cs="Arial"/>
          <w:bCs/>
        </w:rPr>
      </w:pPr>
      <w:r w:rsidRPr="00F1566C">
        <w:rPr>
          <w:rFonts w:ascii="Arial" w:hAnsi="Arial" w:cs="Arial"/>
          <w:b/>
          <w:bCs/>
          <w:u w:val="single"/>
        </w:rPr>
        <w:t>Resolved</w:t>
      </w:r>
      <w:r>
        <w:rPr>
          <w:rFonts w:ascii="Arial" w:hAnsi="Arial" w:cs="Arial"/>
          <w:bCs/>
        </w:rPr>
        <w:t>: To send the allotment tenancy rules to committee.</w:t>
      </w:r>
      <w:r w:rsidR="001F5234" w:rsidRPr="00F1566C">
        <w:rPr>
          <w:rFonts w:ascii="Arial" w:hAnsi="Arial" w:cs="Arial"/>
          <w:bCs/>
        </w:rPr>
        <w:t xml:space="preserve"> </w:t>
      </w:r>
    </w:p>
    <w:p w14:paraId="0026414A" w14:textId="6466A792" w:rsidR="00ED0CA2" w:rsidRPr="00F1566C" w:rsidRDefault="009A1C8C" w:rsidP="007547CB">
      <w:pPr>
        <w:spacing w:after="0"/>
        <w:contextualSpacing/>
        <w:rPr>
          <w:rFonts w:ascii="Arial" w:hAnsi="Arial" w:cs="Arial"/>
          <w:bCs/>
        </w:rPr>
      </w:pPr>
      <w:r w:rsidRPr="00F1566C">
        <w:rPr>
          <w:rFonts w:ascii="Arial" w:hAnsi="Arial" w:cs="Arial"/>
          <w:b/>
          <w:bCs/>
          <w:u w:val="single"/>
        </w:rPr>
        <w:t>Resolved</w:t>
      </w:r>
      <w:r w:rsidRPr="00F1566C">
        <w:rPr>
          <w:rFonts w:ascii="Arial" w:hAnsi="Arial" w:cs="Arial"/>
          <w:b/>
          <w:bCs/>
        </w:rPr>
        <w:t>:</w:t>
      </w:r>
      <w:r w:rsidRPr="00F1566C">
        <w:rPr>
          <w:rFonts w:ascii="Arial" w:hAnsi="Arial" w:cs="Arial"/>
          <w:bCs/>
        </w:rPr>
        <w:t xml:space="preserve"> </w:t>
      </w:r>
      <w:r w:rsidR="00ED0CA2" w:rsidRPr="00F1566C">
        <w:rPr>
          <w:rFonts w:ascii="Arial" w:hAnsi="Arial" w:cs="Arial"/>
          <w:bCs/>
        </w:rPr>
        <w:t xml:space="preserve">To </w:t>
      </w:r>
      <w:r w:rsidRPr="00F1566C">
        <w:rPr>
          <w:rFonts w:ascii="Arial" w:hAnsi="Arial" w:cs="Arial"/>
          <w:bCs/>
        </w:rPr>
        <w:t xml:space="preserve">arrange a date with the Estates Team Leader for the committee to visit the allotment sites. </w:t>
      </w:r>
      <w:r w:rsidR="00D078C3" w:rsidRPr="00F1566C">
        <w:rPr>
          <w:rFonts w:ascii="Arial" w:hAnsi="Arial" w:cs="Arial"/>
          <w:bCs/>
        </w:rPr>
        <w:t xml:space="preserve"> </w:t>
      </w:r>
    </w:p>
    <w:p w14:paraId="1335720F" w14:textId="72AA1896" w:rsidR="00FD6B88" w:rsidRPr="00F1566C" w:rsidRDefault="00ED0CA2" w:rsidP="00ED0CA2">
      <w:pPr>
        <w:spacing w:after="0"/>
        <w:contextualSpacing/>
        <w:rPr>
          <w:rFonts w:ascii="Arial" w:hAnsi="Arial" w:cs="Arial"/>
          <w:bCs/>
        </w:rPr>
      </w:pPr>
      <w:r w:rsidRPr="00F1566C">
        <w:rPr>
          <w:rFonts w:ascii="Arial" w:hAnsi="Arial" w:cs="Arial"/>
          <w:b/>
          <w:bCs/>
          <w:u w:val="single"/>
        </w:rPr>
        <w:t>Resolved</w:t>
      </w:r>
      <w:r w:rsidRPr="00F1566C">
        <w:rPr>
          <w:rFonts w:ascii="Arial" w:hAnsi="Arial" w:cs="Arial"/>
          <w:b/>
          <w:bCs/>
        </w:rPr>
        <w:t>:</w:t>
      </w:r>
      <w:r w:rsidRPr="00F1566C">
        <w:rPr>
          <w:rFonts w:ascii="Arial" w:hAnsi="Arial" w:cs="Arial"/>
          <w:bCs/>
        </w:rPr>
        <w:t xml:space="preserve">  </w:t>
      </w:r>
      <w:r w:rsidR="009A1C8C" w:rsidRPr="00F1566C">
        <w:rPr>
          <w:rFonts w:ascii="Arial" w:hAnsi="Arial" w:cs="Arial"/>
          <w:bCs/>
        </w:rPr>
        <w:t>Once site visits have taken place, committee t</w:t>
      </w:r>
      <w:r w:rsidRPr="00F1566C">
        <w:rPr>
          <w:rFonts w:ascii="Arial" w:hAnsi="Arial" w:cs="Arial"/>
          <w:bCs/>
        </w:rPr>
        <w:t>o</w:t>
      </w:r>
      <w:r w:rsidR="009A1C8C" w:rsidRPr="00F1566C">
        <w:rPr>
          <w:rFonts w:ascii="Arial" w:hAnsi="Arial" w:cs="Arial"/>
          <w:bCs/>
        </w:rPr>
        <w:t xml:space="preserve"> then</w:t>
      </w:r>
      <w:r w:rsidRPr="00F1566C">
        <w:rPr>
          <w:rFonts w:ascii="Arial" w:hAnsi="Arial" w:cs="Arial"/>
          <w:bCs/>
        </w:rPr>
        <w:t xml:space="preserve"> </w:t>
      </w:r>
      <w:r w:rsidR="00FD6B88" w:rsidRPr="00F1566C">
        <w:rPr>
          <w:rFonts w:ascii="Arial" w:hAnsi="Arial" w:cs="Arial"/>
          <w:bCs/>
        </w:rPr>
        <w:t>review allotment waiting lists</w:t>
      </w:r>
      <w:r w:rsidRPr="00F1566C">
        <w:rPr>
          <w:rFonts w:ascii="Arial" w:hAnsi="Arial" w:cs="Arial"/>
          <w:bCs/>
        </w:rPr>
        <w:t>.</w:t>
      </w:r>
    </w:p>
    <w:p w14:paraId="49412D00" w14:textId="013EA6B7" w:rsidR="00FD6B88" w:rsidRPr="00F1566C" w:rsidRDefault="00FD6B88" w:rsidP="00ED0CA2">
      <w:pPr>
        <w:spacing w:after="0"/>
        <w:contextualSpacing/>
        <w:rPr>
          <w:rFonts w:ascii="Arial" w:hAnsi="Arial" w:cs="Arial"/>
          <w:bCs/>
        </w:rPr>
      </w:pPr>
      <w:r w:rsidRPr="00F1566C">
        <w:rPr>
          <w:rFonts w:ascii="Arial" w:hAnsi="Arial" w:cs="Arial"/>
          <w:b/>
          <w:u w:val="single"/>
        </w:rPr>
        <w:t>Resolved</w:t>
      </w:r>
      <w:r w:rsidRPr="00F1566C">
        <w:rPr>
          <w:rFonts w:ascii="Arial" w:hAnsi="Arial" w:cs="Arial"/>
          <w:b/>
        </w:rPr>
        <w:t>:</w:t>
      </w:r>
      <w:r w:rsidRPr="00F1566C">
        <w:rPr>
          <w:rFonts w:ascii="Arial" w:hAnsi="Arial" w:cs="Arial"/>
          <w:bCs/>
        </w:rPr>
        <w:t xml:space="preserve"> </w:t>
      </w:r>
      <w:r w:rsidR="00F1566C" w:rsidRPr="00F1566C">
        <w:rPr>
          <w:rFonts w:ascii="Arial" w:hAnsi="Arial" w:cs="Arial"/>
          <w:bCs/>
        </w:rPr>
        <w:t xml:space="preserve">To arrange a date for an allotment advisory group meeting. </w:t>
      </w:r>
    </w:p>
    <w:p w14:paraId="548B7A15" w14:textId="0B81BEA5" w:rsidR="00792CA4" w:rsidRPr="004E7D3F" w:rsidRDefault="00ED0CA2" w:rsidP="007547CB">
      <w:pPr>
        <w:spacing w:after="0"/>
        <w:contextualSpacing/>
        <w:rPr>
          <w:rFonts w:ascii="Arial" w:hAnsi="Arial" w:cs="Arial"/>
          <w:bCs/>
          <w:color w:val="FF0000"/>
        </w:rPr>
      </w:pPr>
      <w:r w:rsidRPr="004E7D3F">
        <w:rPr>
          <w:rFonts w:ascii="Arial" w:hAnsi="Arial" w:cs="Arial"/>
          <w:bCs/>
          <w:color w:val="FF0000"/>
        </w:rPr>
        <w:t xml:space="preserve"> </w:t>
      </w:r>
    </w:p>
    <w:p w14:paraId="2815E411" w14:textId="77E4AC14" w:rsidR="00ED0CA2" w:rsidRPr="00F1566C" w:rsidRDefault="00ED0CA2" w:rsidP="007547CB">
      <w:pPr>
        <w:spacing w:after="0"/>
        <w:contextualSpacing/>
        <w:rPr>
          <w:rFonts w:ascii="Arial" w:hAnsi="Arial" w:cs="Arial"/>
          <w:b/>
          <w:bCs/>
        </w:rPr>
      </w:pPr>
      <w:r w:rsidRPr="00F1566C">
        <w:rPr>
          <w:rFonts w:ascii="Arial" w:hAnsi="Arial" w:cs="Arial"/>
          <w:b/>
          <w:bCs/>
        </w:rPr>
        <w:t>E22.</w:t>
      </w:r>
      <w:r w:rsidR="00F1566C" w:rsidRPr="00F1566C">
        <w:rPr>
          <w:rFonts w:ascii="Arial" w:hAnsi="Arial" w:cs="Arial"/>
          <w:b/>
          <w:bCs/>
        </w:rPr>
        <w:t>30</w:t>
      </w:r>
      <w:r w:rsidR="00F1566C" w:rsidRPr="00F1566C">
        <w:rPr>
          <w:rFonts w:ascii="Arial" w:hAnsi="Arial" w:cs="Arial"/>
          <w:b/>
          <w:bCs/>
        </w:rPr>
        <w:tab/>
      </w:r>
      <w:r w:rsidRPr="00F1566C">
        <w:rPr>
          <w:rFonts w:ascii="Arial" w:hAnsi="Arial" w:cs="Arial"/>
          <w:b/>
          <w:bCs/>
        </w:rPr>
        <w:tab/>
      </w:r>
      <w:r w:rsidR="00F1566C" w:rsidRPr="00F1566C">
        <w:rPr>
          <w:rFonts w:ascii="Arial" w:hAnsi="Arial" w:cs="Arial"/>
          <w:b/>
          <w:bCs/>
        </w:rPr>
        <w:t>Budget Update</w:t>
      </w:r>
    </w:p>
    <w:p w14:paraId="53E55D99" w14:textId="011CC5CC" w:rsidR="00F1566C" w:rsidRDefault="00F1566C" w:rsidP="007547CB">
      <w:pPr>
        <w:spacing w:after="0"/>
        <w:contextualSpacing/>
        <w:rPr>
          <w:rFonts w:ascii="Arial" w:hAnsi="Arial" w:cs="Arial"/>
        </w:rPr>
      </w:pPr>
      <w:r w:rsidRPr="00F1566C">
        <w:rPr>
          <w:rFonts w:ascii="Arial" w:hAnsi="Arial" w:cs="Arial"/>
        </w:rPr>
        <w:t>The committee reviewed the budget YTD and requested that officers send a breakdown of expenditure per budget line for meetings going forward.</w:t>
      </w:r>
    </w:p>
    <w:p w14:paraId="47DCD4DD" w14:textId="7DDEED23" w:rsidR="00F1566C" w:rsidRDefault="00F1566C" w:rsidP="007547CB">
      <w:pPr>
        <w:spacing w:after="0"/>
        <w:contextualSpacing/>
        <w:rPr>
          <w:rFonts w:ascii="Arial" w:hAnsi="Arial" w:cs="Arial"/>
        </w:rPr>
      </w:pPr>
    </w:p>
    <w:p w14:paraId="6C3C4EA0" w14:textId="40B012D4" w:rsidR="00F1566C" w:rsidRDefault="00F1566C" w:rsidP="007547CB">
      <w:pPr>
        <w:spacing w:after="0"/>
        <w:contextualSpacing/>
        <w:rPr>
          <w:rFonts w:ascii="Arial" w:hAnsi="Arial" w:cs="Arial"/>
        </w:rPr>
      </w:pPr>
      <w:r>
        <w:rPr>
          <w:rFonts w:ascii="Arial" w:hAnsi="Arial" w:cs="Arial"/>
        </w:rPr>
        <w:t>It was discussed that the play area and park development budget line should be significantly increased at the next budget review.</w:t>
      </w:r>
    </w:p>
    <w:p w14:paraId="3DCF2183" w14:textId="4E4577E7" w:rsidR="00310D92" w:rsidRDefault="00310D92" w:rsidP="007547CB">
      <w:pPr>
        <w:spacing w:after="0"/>
        <w:contextualSpacing/>
        <w:rPr>
          <w:rFonts w:ascii="Arial" w:hAnsi="Arial" w:cs="Arial"/>
        </w:rPr>
      </w:pPr>
    </w:p>
    <w:p w14:paraId="5A15C689" w14:textId="7E8E4BD1" w:rsidR="00310D92" w:rsidRDefault="00310D92" w:rsidP="007547CB">
      <w:pPr>
        <w:spacing w:after="0"/>
        <w:contextualSpacing/>
        <w:rPr>
          <w:rFonts w:ascii="Arial" w:hAnsi="Arial" w:cs="Arial"/>
        </w:rPr>
      </w:pPr>
      <w:r>
        <w:rPr>
          <w:rFonts w:ascii="Arial" w:hAnsi="Arial" w:cs="Arial"/>
        </w:rPr>
        <w:t>Cllr</w:t>
      </w:r>
      <w:r w:rsidR="00CE0270">
        <w:rPr>
          <w:rFonts w:ascii="Arial" w:hAnsi="Arial" w:cs="Arial"/>
        </w:rPr>
        <w:t>s</w:t>
      </w:r>
      <w:r>
        <w:rPr>
          <w:rFonts w:ascii="Arial" w:hAnsi="Arial" w:cs="Arial"/>
        </w:rPr>
        <w:t xml:space="preserve"> agreed that no action should be taken with regards to back lanes until the Cumberland authority is in place.</w:t>
      </w:r>
    </w:p>
    <w:p w14:paraId="70BEBD6C" w14:textId="6075CE8B" w:rsidR="00310D92" w:rsidRDefault="00310D92" w:rsidP="007547CB">
      <w:pPr>
        <w:spacing w:after="0"/>
        <w:contextualSpacing/>
        <w:rPr>
          <w:rFonts w:ascii="Arial" w:hAnsi="Arial" w:cs="Arial"/>
        </w:rPr>
      </w:pPr>
    </w:p>
    <w:p w14:paraId="2281A382" w14:textId="6964CE60" w:rsidR="00310D92" w:rsidRDefault="00310D92" w:rsidP="007547CB">
      <w:pPr>
        <w:spacing w:after="0"/>
        <w:contextualSpacing/>
        <w:rPr>
          <w:rFonts w:ascii="Arial" w:hAnsi="Arial" w:cs="Arial"/>
        </w:rPr>
      </w:pPr>
      <w:r>
        <w:rPr>
          <w:rFonts w:ascii="Arial" w:hAnsi="Arial" w:cs="Arial"/>
        </w:rPr>
        <w:t>Footway lighting was discussed; the Chair requested that officers confirm which footway lighting is owned by WTC and provide a map for the next meeting.</w:t>
      </w:r>
    </w:p>
    <w:p w14:paraId="268AC0AE" w14:textId="340E98AC" w:rsidR="00310D92" w:rsidRDefault="00310D92" w:rsidP="007547CB">
      <w:pPr>
        <w:spacing w:after="0"/>
        <w:contextualSpacing/>
        <w:rPr>
          <w:rFonts w:ascii="Arial" w:hAnsi="Arial" w:cs="Arial"/>
        </w:rPr>
      </w:pPr>
    </w:p>
    <w:p w14:paraId="2F03C093" w14:textId="09E77AFA" w:rsidR="00310D92" w:rsidRDefault="00310D92" w:rsidP="007547CB">
      <w:pPr>
        <w:spacing w:after="0"/>
        <w:contextualSpacing/>
        <w:rPr>
          <w:rFonts w:ascii="Arial" w:hAnsi="Arial" w:cs="Arial"/>
        </w:rPr>
      </w:pPr>
      <w:r w:rsidRPr="00310D92">
        <w:rPr>
          <w:rFonts w:ascii="Arial" w:hAnsi="Arial" w:cs="Arial"/>
          <w:b/>
          <w:u w:val="single"/>
        </w:rPr>
        <w:t>Resolved</w:t>
      </w:r>
      <w:r>
        <w:rPr>
          <w:rFonts w:ascii="Arial" w:hAnsi="Arial" w:cs="Arial"/>
        </w:rPr>
        <w:t>: To send a full budget breakdown for all committee meetings going forward.</w:t>
      </w:r>
    </w:p>
    <w:p w14:paraId="10658404" w14:textId="193C92FE" w:rsidR="00310D92" w:rsidRPr="00F1566C" w:rsidRDefault="00310D92" w:rsidP="007547CB">
      <w:pPr>
        <w:spacing w:after="0"/>
        <w:contextualSpacing/>
        <w:rPr>
          <w:rFonts w:ascii="Arial" w:hAnsi="Arial" w:cs="Arial"/>
        </w:rPr>
      </w:pPr>
      <w:r w:rsidRPr="00310D92">
        <w:rPr>
          <w:rFonts w:ascii="Arial" w:hAnsi="Arial" w:cs="Arial"/>
          <w:b/>
          <w:u w:val="single"/>
        </w:rPr>
        <w:t>Resolved</w:t>
      </w:r>
      <w:r>
        <w:rPr>
          <w:rFonts w:ascii="Arial" w:hAnsi="Arial" w:cs="Arial"/>
        </w:rPr>
        <w:t xml:space="preserve">: To investigate if WTC own any footway lighting in the town. </w:t>
      </w:r>
    </w:p>
    <w:p w14:paraId="248B5F29" w14:textId="5B4E2C43" w:rsidR="00F1566C" w:rsidRPr="00310D92" w:rsidRDefault="00F1566C" w:rsidP="007547CB">
      <w:pPr>
        <w:spacing w:after="0"/>
        <w:contextualSpacing/>
        <w:rPr>
          <w:rFonts w:ascii="Arial" w:hAnsi="Arial" w:cs="Arial"/>
        </w:rPr>
      </w:pPr>
    </w:p>
    <w:p w14:paraId="16A36DC6" w14:textId="77777777" w:rsidR="00310D92" w:rsidRPr="00310D92" w:rsidRDefault="00947F1E" w:rsidP="007547CB">
      <w:pPr>
        <w:spacing w:after="0"/>
        <w:contextualSpacing/>
        <w:rPr>
          <w:rFonts w:ascii="Arial" w:hAnsi="Arial" w:cs="Arial"/>
          <w:b/>
        </w:rPr>
      </w:pPr>
      <w:r w:rsidRPr="00310D92">
        <w:rPr>
          <w:rFonts w:ascii="Arial" w:hAnsi="Arial" w:cs="Arial"/>
          <w:b/>
        </w:rPr>
        <w:t>E22.</w:t>
      </w:r>
      <w:r w:rsidR="00310D92" w:rsidRPr="00310D92">
        <w:rPr>
          <w:rFonts w:ascii="Arial" w:hAnsi="Arial" w:cs="Arial"/>
          <w:b/>
        </w:rPr>
        <w:t>31</w:t>
      </w:r>
      <w:r w:rsidRPr="00310D92">
        <w:rPr>
          <w:rFonts w:ascii="Arial" w:hAnsi="Arial" w:cs="Arial"/>
          <w:b/>
        </w:rPr>
        <w:tab/>
      </w:r>
      <w:r w:rsidRPr="00310D92">
        <w:rPr>
          <w:rFonts w:ascii="Arial" w:hAnsi="Arial" w:cs="Arial"/>
          <w:b/>
        </w:rPr>
        <w:tab/>
      </w:r>
      <w:r w:rsidR="00310D92" w:rsidRPr="00310D92">
        <w:rPr>
          <w:rFonts w:ascii="Arial" w:hAnsi="Arial" w:cs="Arial"/>
          <w:b/>
        </w:rPr>
        <w:t>Memorial Rose Bush Cost</w:t>
      </w:r>
    </w:p>
    <w:p w14:paraId="28E7B8F7" w14:textId="707AA4BC" w:rsidR="00310D92" w:rsidRPr="00310D92" w:rsidRDefault="00310D92" w:rsidP="007547CB">
      <w:pPr>
        <w:spacing w:after="0"/>
        <w:contextualSpacing/>
        <w:rPr>
          <w:rFonts w:ascii="Arial" w:hAnsi="Arial" w:cs="Arial"/>
        </w:rPr>
      </w:pPr>
      <w:r w:rsidRPr="00310D92">
        <w:rPr>
          <w:rFonts w:ascii="Arial" w:hAnsi="Arial" w:cs="Arial"/>
        </w:rPr>
        <w:t>The committee concluded to re-name this as a ‘</w:t>
      </w:r>
      <w:r w:rsidR="000801D5" w:rsidRPr="00310D92">
        <w:rPr>
          <w:rFonts w:ascii="Arial" w:hAnsi="Arial" w:cs="Arial"/>
        </w:rPr>
        <w:t>Reflection</w:t>
      </w:r>
      <w:r w:rsidRPr="00310D92">
        <w:rPr>
          <w:rFonts w:ascii="Arial" w:hAnsi="Arial" w:cs="Arial"/>
        </w:rPr>
        <w:t xml:space="preserve"> Garden’ and to have single rose bushes with different meanings (i.e. a Macmillian Cancer bush). Members of the public would then be invited to ‘sponsor’ the bush and WTC would </w:t>
      </w:r>
      <w:r w:rsidR="00CE0270" w:rsidRPr="00310D92">
        <w:rPr>
          <w:rFonts w:ascii="Arial" w:hAnsi="Arial" w:cs="Arial"/>
        </w:rPr>
        <w:t>donate</w:t>
      </w:r>
      <w:r w:rsidRPr="00310D92">
        <w:rPr>
          <w:rFonts w:ascii="Arial" w:hAnsi="Arial" w:cs="Arial"/>
        </w:rPr>
        <w:t xml:space="preserve"> the money to that charity.</w:t>
      </w:r>
    </w:p>
    <w:p w14:paraId="588E1979" w14:textId="77777777" w:rsidR="00310D92" w:rsidRPr="00310D92" w:rsidRDefault="00310D92" w:rsidP="007547CB">
      <w:pPr>
        <w:spacing w:after="0"/>
        <w:contextualSpacing/>
        <w:rPr>
          <w:rFonts w:ascii="Arial" w:hAnsi="Arial" w:cs="Arial"/>
        </w:rPr>
      </w:pPr>
    </w:p>
    <w:p w14:paraId="1D9F5B60" w14:textId="798CBDA5" w:rsidR="00310D92" w:rsidRPr="00310D92" w:rsidRDefault="00310D92" w:rsidP="007547CB">
      <w:pPr>
        <w:spacing w:after="0"/>
        <w:contextualSpacing/>
        <w:rPr>
          <w:rFonts w:ascii="Arial" w:hAnsi="Arial" w:cs="Arial"/>
        </w:rPr>
      </w:pPr>
      <w:r w:rsidRPr="00310D92">
        <w:rPr>
          <w:rFonts w:ascii="Arial" w:hAnsi="Arial" w:cs="Arial"/>
        </w:rPr>
        <w:lastRenderedPageBreak/>
        <w:t>It was agreed to have one plaque explaining the rose and its meaning and a book of remembrance held at the community centre that people can write their own tribute in.</w:t>
      </w:r>
    </w:p>
    <w:p w14:paraId="27545F06" w14:textId="2DF06148" w:rsidR="00310D92" w:rsidRPr="00310D92" w:rsidRDefault="00310D92" w:rsidP="007547CB">
      <w:pPr>
        <w:spacing w:after="0"/>
        <w:contextualSpacing/>
        <w:rPr>
          <w:rFonts w:ascii="Arial" w:hAnsi="Arial" w:cs="Arial"/>
        </w:rPr>
      </w:pPr>
      <w:r w:rsidRPr="00310D92">
        <w:rPr>
          <w:rFonts w:ascii="Arial" w:hAnsi="Arial" w:cs="Arial"/>
          <w:b/>
          <w:u w:val="single"/>
        </w:rPr>
        <w:t>Resolved</w:t>
      </w:r>
      <w:r w:rsidRPr="00310D92">
        <w:rPr>
          <w:rFonts w:ascii="Arial" w:hAnsi="Arial" w:cs="Arial"/>
          <w:b/>
        </w:rPr>
        <w:t>:</w:t>
      </w:r>
      <w:r w:rsidRPr="00310D92">
        <w:rPr>
          <w:rFonts w:ascii="Arial" w:hAnsi="Arial" w:cs="Arial"/>
        </w:rPr>
        <w:t xml:space="preserve"> To get costs for a stone plinth with plaque (using stone from Hunter Street if possible).</w:t>
      </w:r>
    </w:p>
    <w:p w14:paraId="79D0D90D" w14:textId="5F23FE8F" w:rsidR="00310D92" w:rsidRPr="00310D92" w:rsidRDefault="00310D92" w:rsidP="007547CB">
      <w:pPr>
        <w:spacing w:after="0"/>
        <w:contextualSpacing/>
        <w:rPr>
          <w:rFonts w:ascii="Arial" w:hAnsi="Arial" w:cs="Arial"/>
        </w:rPr>
      </w:pPr>
      <w:r w:rsidRPr="00310D92">
        <w:rPr>
          <w:rFonts w:ascii="Arial" w:hAnsi="Arial" w:cs="Arial"/>
          <w:b/>
          <w:u w:val="single"/>
        </w:rPr>
        <w:t>Resolved</w:t>
      </w:r>
      <w:r w:rsidRPr="00310D92">
        <w:rPr>
          <w:rFonts w:ascii="Arial" w:hAnsi="Arial" w:cs="Arial"/>
          <w:b/>
        </w:rPr>
        <w:t>:</w:t>
      </w:r>
      <w:r w:rsidRPr="00310D92">
        <w:rPr>
          <w:rFonts w:ascii="Arial" w:hAnsi="Arial" w:cs="Arial"/>
        </w:rPr>
        <w:t xml:space="preserve"> To get costs for a book of remembrance.</w:t>
      </w:r>
    </w:p>
    <w:p w14:paraId="02E9AA31" w14:textId="64440AF0" w:rsidR="00310D92" w:rsidRPr="00310D92" w:rsidRDefault="00310D92" w:rsidP="007547CB">
      <w:pPr>
        <w:spacing w:after="0"/>
        <w:contextualSpacing/>
        <w:rPr>
          <w:rFonts w:ascii="Arial" w:hAnsi="Arial" w:cs="Arial"/>
        </w:rPr>
      </w:pPr>
      <w:r w:rsidRPr="00310D92">
        <w:rPr>
          <w:rFonts w:ascii="Arial" w:hAnsi="Arial" w:cs="Arial"/>
          <w:b/>
          <w:u w:val="single"/>
        </w:rPr>
        <w:t>Resolved</w:t>
      </w:r>
      <w:r w:rsidRPr="00310D92">
        <w:rPr>
          <w:rFonts w:ascii="Arial" w:hAnsi="Arial" w:cs="Arial"/>
          <w:b/>
        </w:rPr>
        <w:t>:</w:t>
      </w:r>
      <w:r w:rsidRPr="00310D92">
        <w:rPr>
          <w:rFonts w:ascii="Arial" w:hAnsi="Arial" w:cs="Arial"/>
        </w:rPr>
        <w:t xml:space="preserve"> To prepare a marketing campaign to advertise this correctly to the public.</w:t>
      </w:r>
    </w:p>
    <w:p w14:paraId="21648948" w14:textId="22CBFCEB" w:rsidR="00310D92" w:rsidRPr="00310D92" w:rsidRDefault="00310D92" w:rsidP="007547CB">
      <w:pPr>
        <w:spacing w:after="0"/>
        <w:contextualSpacing/>
        <w:rPr>
          <w:rFonts w:ascii="Arial" w:hAnsi="Arial" w:cs="Arial"/>
        </w:rPr>
      </w:pPr>
      <w:r w:rsidRPr="00310D92">
        <w:rPr>
          <w:rFonts w:ascii="Arial" w:hAnsi="Arial" w:cs="Arial"/>
          <w:b/>
          <w:u w:val="single"/>
        </w:rPr>
        <w:t>Resolved</w:t>
      </w:r>
      <w:r w:rsidRPr="00310D92">
        <w:rPr>
          <w:rFonts w:ascii="Arial" w:hAnsi="Arial" w:cs="Arial"/>
          <w:b/>
        </w:rPr>
        <w:t>:</w:t>
      </w:r>
      <w:r w:rsidRPr="00310D92">
        <w:rPr>
          <w:rFonts w:ascii="Arial" w:hAnsi="Arial" w:cs="Arial"/>
        </w:rPr>
        <w:t xml:space="preserve"> To research different rose bushes available and collate a list</w:t>
      </w:r>
      <w:r w:rsidR="00CE0270">
        <w:rPr>
          <w:rFonts w:ascii="Arial" w:hAnsi="Arial" w:cs="Arial"/>
        </w:rPr>
        <w:t xml:space="preserve"> of costs</w:t>
      </w:r>
      <w:r w:rsidRPr="00310D92">
        <w:rPr>
          <w:rFonts w:ascii="Arial" w:hAnsi="Arial" w:cs="Arial"/>
        </w:rPr>
        <w:t xml:space="preserve">. </w:t>
      </w:r>
    </w:p>
    <w:p w14:paraId="4A14D63E" w14:textId="77777777" w:rsidR="00310D92" w:rsidRDefault="00310D92" w:rsidP="007547CB">
      <w:pPr>
        <w:spacing w:after="0"/>
        <w:contextualSpacing/>
        <w:rPr>
          <w:rFonts w:ascii="Arial" w:hAnsi="Arial" w:cs="Arial"/>
          <w:b/>
          <w:color w:val="FF0000"/>
        </w:rPr>
      </w:pPr>
    </w:p>
    <w:p w14:paraId="2F20AEB9" w14:textId="77777777" w:rsidR="004117D9" w:rsidRDefault="00310D92" w:rsidP="007547CB">
      <w:pPr>
        <w:spacing w:after="0"/>
        <w:contextualSpacing/>
        <w:rPr>
          <w:rFonts w:ascii="Arial" w:hAnsi="Arial" w:cs="Arial"/>
          <w:b/>
        </w:rPr>
      </w:pPr>
      <w:r w:rsidRPr="00310D92">
        <w:rPr>
          <w:rFonts w:ascii="Arial" w:hAnsi="Arial" w:cs="Arial"/>
          <w:b/>
        </w:rPr>
        <w:t>E22.</w:t>
      </w:r>
      <w:r>
        <w:rPr>
          <w:rFonts w:ascii="Arial" w:hAnsi="Arial" w:cs="Arial"/>
          <w:b/>
        </w:rPr>
        <w:t>32</w:t>
      </w:r>
      <w:r>
        <w:rPr>
          <w:rFonts w:ascii="Arial" w:hAnsi="Arial" w:cs="Arial"/>
          <w:b/>
        </w:rPr>
        <w:tab/>
      </w:r>
      <w:r>
        <w:rPr>
          <w:rFonts w:ascii="Arial" w:hAnsi="Arial" w:cs="Arial"/>
          <w:b/>
        </w:rPr>
        <w:tab/>
      </w:r>
      <w:r w:rsidR="004117D9">
        <w:rPr>
          <w:rFonts w:ascii="Arial" w:hAnsi="Arial" w:cs="Arial"/>
          <w:b/>
        </w:rPr>
        <w:t>Tennis Courts for Vulcan Park</w:t>
      </w:r>
    </w:p>
    <w:p w14:paraId="7502604F" w14:textId="77777777" w:rsidR="004117D9" w:rsidRPr="004117D9" w:rsidRDefault="00947F1E" w:rsidP="007547CB">
      <w:pPr>
        <w:spacing w:after="0"/>
        <w:contextualSpacing/>
        <w:rPr>
          <w:rFonts w:ascii="Arial" w:hAnsi="Arial" w:cs="Arial"/>
          <w:bCs/>
        </w:rPr>
      </w:pPr>
      <w:r w:rsidRPr="004117D9">
        <w:rPr>
          <w:rFonts w:ascii="Arial" w:hAnsi="Arial" w:cs="Arial"/>
          <w:bCs/>
        </w:rPr>
        <w:t xml:space="preserve">The committee considered </w:t>
      </w:r>
      <w:r w:rsidR="007B741D" w:rsidRPr="004117D9">
        <w:rPr>
          <w:rFonts w:ascii="Arial" w:hAnsi="Arial" w:cs="Arial"/>
          <w:bCs/>
        </w:rPr>
        <w:t xml:space="preserve">a quote for </w:t>
      </w:r>
      <w:r w:rsidR="004117D9" w:rsidRPr="004117D9">
        <w:rPr>
          <w:rFonts w:ascii="Arial" w:hAnsi="Arial" w:cs="Arial"/>
          <w:bCs/>
        </w:rPr>
        <w:t>mini tennis nets in Vulcan Park. The nets are metal and fixed in place. They have been measured and will not interfere with the basketball hoops or panna court already in Vulcan Park.</w:t>
      </w:r>
    </w:p>
    <w:p w14:paraId="632C6849" w14:textId="77777777" w:rsidR="004117D9" w:rsidRPr="004117D9" w:rsidRDefault="004117D9" w:rsidP="007547CB">
      <w:pPr>
        <w:spacing w:after="0"/>
        <w:contextualSpacing/>
        <w:rPr>
          <w:rFonts w:ascii="Arial" w:hAnsi="Arial" w:cs="Arial"/>
          <w:bCs/>
        </w:rPr>
      </w:pPr>
    </w:p>
    <w:p w14:paraId="2FEE7C64" w14:textId="6B2EA884" w:rsidR="004117D9" w:rsidRPr="004117D9" w:rsidRDefault="004117D9" w:rsidP="007547CB">
      <w:pPr>
        <w:spacing w:after="0"/>
        <w:contextualSpacing/>
        <w:rPr>
          <w:rFonts w:ascii="Arial" w:hAnsi="Arial" w:cs="Arial"/>
          <w:bCs/>
        </w:rPr>
      </w:pPr>
      <w:r w:rsidRPr="004117D9">
        <w:rPr>
          <w:rFonts w:ascii="Arial" w:hAnsi="Arial" w:cs="Arial"/>
          <w:bCs/>
        </w:rPr>
        <w:t>Costs of £1,200 for the nets and installation (by WTC Estates Team) were approved.</w:t>
      </w:r>
    </w:p>
    <w:p w14:paraId="4D6EE0EA" w14:textId="77777777" w:rsidR="004117D9" w:rsidRPr="004117D9" w:rsidRDefault="004117D9" w:rsidP="007547CB">
      <w:pPr>
        <w:spacing w:after="0"/>
        <w:contextualSpacing/>
        <w:rPr>
          <w:rFonts w:ascii="Arial" w:hAnsi="Arial" w:cs="Arial"/>
          <w:bCs/>
        </w:rPr>
      </w:pPr>
    </w:p>
    <w:p w14:paraId="4316BA0A" w14:textId="77777777" w:rsidR="004117D9" w:rsidRPr="004117D9" w:rsidRDefault="004117D9" w:rsidP="007547CB">
      <w:pPr>
        <w:spacing w:after="0"/>
        <w:contextualSpacing/>
        <w:rPr>
          <w:rFonts w:ascii="Arial" w:hAnsi="Arial" w:cs="Arial"/>
          <w:bCs/>
        </w:rPr>
      </w:pPr>
      <w:r w:rsidRPr="00CE0270">
        <w:rPr>
          <w:rFonts w:ascii="Arial" w:hAnsi="Arial" w:cs="Arial"/>
          <w:b/>
          <w:bCs/>
          <w:u w:val="single"/>
        </w:rPr>
        <w:t>Resolved</w:t>
      </w:r>
      <w:r w:rsidRPr="004117D9">
        <w:rPr>
          <w:rFonts w:ascii="Arial" w:hAnsi="Arial" w:cs="Arial"/>
          <w:b/>
          <w:bCs/>
        </w:rPr>
        <w:t>:</w:t>
      </w:r>
      <w:r w:rsidRPr="004117D9">
        <w:rPr>
          <w:rFonts w:ascii="Arial" w:hAnsi="Arial" w:cs="Arial"/>
          <w:bCs/>
        </w:rPr>
        <w:t xml:space="preserve"> To purchase and install mini tennis nets on the old tennis courts in Vulcan Park for a cost of £1,200 from the Parks and Play area development budget line. </w:t>
      </w:r>
    </w:p>
    <w:p w14:paraId="43C32192" w14:textId="7803C4C3" w:rsidR="00D42650" w:rsidRDefault="00D42650" w:rsidP="007547CB">
      <w:pPr>
        <w:spacing w:after="0"/>
        <w:contextualSpacing/>
        <w:rPr>
          <w:rFonts w:ascii="Arial" w:hAnsi="Arial" w:cs="Arial"/>
          <w:color w:val="FF0000"/>
        </w:rPr>
      </w:pPr>
    </w:p>
    <w:p w14:paraId="73CB4AC9" w14:textId="77777777" w:rsidR="004117D9" w:rsidRPr="004117D9" w:rsidRDefault="00A63AD6" w:rsidP="007547CB">
      <w:pPr>
        <w:spacing w:after="0"/>
        <w:contextualSpacing/>
        <w:rPr>
          <w:rFonts w:ascii="Arial" w:hAnsi="Arial" w:cs="Arial"/>
          <w:b/>
        </w:rPr>
      </w:pPr>
      <w:r w:rsidRPr="004117D9">
        <w:rPr>
          <w:rFonts w:ascii="Arial" w:hAnsi="Arial" w:cs="Arial"/>
          <w:b/>
        </w:rPr>
        <w:t>E22.</w:t>
      </w:r>
      <w:r w:rsidR="004117D9" w:rsidRPr="004117D9">
        <w:rPr>
          <w:rFonts w:ascii="Arial" w:hAnsi="Arial" w:cs="Arial"/>
          <w:b/>
        </w:rPr>
        <w:t>33</w:t>
      </w:r>
      <w:r w:rsidR="00805E34" w:rsidRPr="004117D9">
        <w:rPr>
          <w:rFonts w:ascii="Arial" w:hAnsi="Arial" w:cs="Arial"/>
          <w:b/>
        </w:rPr>
        <w:tab/>
      </w:r>
      <w:r w:rsidR="00805E34" w:rsidRPr="004117D9">
        <w:rPr>
          <w:rFonts w:ascii="Arial" w:hAnsi="Arial" w:cs="Arial"/>
          <w:b/>
        </w:rPr>
        <w:tab/>
      </w:r>
      <w:r w:rsidR="004117D9" w:rsidRPr="004117D9">
        <w:rPr>
          <w:rFonts w:ascii="Arial" w:hAnsi="Arial" w:cs="Arial"/>
          <w:b/>
        </w:rPr>
        <w:t>Memorial Bench for Malcolm Bishop</w:t>
      </w:r>
    </w:p>
    <w:p w14:paraId="0689FCA1" w14:textId="77777777" w:rsidR="004117D9" w:rsidRPr="004117D9" w:rsidRDefault="004117D9" w:rsidP="007547CB">
      <w:pPr>
        <w:spacing w:after="0"/>
        <w:contextualSpacing/>
        <w:rPr>
          <w:rFonts w:ascii="Arial" w:hAnsi="Arial" w:cs="Arial"/>
        </w:rPr>
      </w:pPr>
      <w:r w:rsidRPr="004117D9">
        <w:rPr>
          <w:rFonts w:ascii="Arial" w:hAnsi="Arial" w:cs="Arial"/>
        </w:rPr>
        <w:t>It was discussed that the bench for Malcolm has been purchased by WTC and is currently in storage.  The issue of the location was discussed as Allerdale have plans for the town centre as part of the Towns Fund.</w:t>
      </w:r>
    </w:p>
    <w:p w14:paraId="07CBD4C3" w14:textId="40B45F03" w:rsidR="004117D9" w:rsidRPr="004117D9" w:rsidRDefault="004117D9" w:rsidP="007547CB">
      <w:pPr>
        <w:spacing w:after="0"/>
        <w:contextualSpacing/>
        <w:rPr>
          <w:rFonts w:ascii="Arial" w:hAnsi="Arial" w:cs="Arial"/>
        </w:rPr>
      </w:pPr>
      <w:r w:rsidRPr="004117D9">
        <w:rPr>
          <w:rFonts w:ascii="Arial" w:hAnsi="Arial" w:cs="Arial"/>
        </w:rPr>
        <w:t xml:space="preserve">A suggestion was made for Jane Street by the bus stop, along with a plaque with the poem from John Hastings on. </w:t>
      </w:r>
    </w:p>
    <w:p w14:paraId="16D516AA" w14:textId="5639F07D" w:rsidR="004117D9" w:rsidRPr="004117D9" w:rsidRDefault="004117D9" w:rsidP="007547CB">
      <w:pPr>
        <w:spacing w:after="0"/>
        <w:contextualSpacing/>
        <w:rPr>
          <w:rFonts w:ascii="Arial" w:hAnsi="Arial" w:cs="Arial"/>
        </w:rPr>
      </w:pPr>
      <w:r w:rsidRPr="004117D9">
        <w:rPr>
          <w:rFonts w:ascii="Arial" w:hAnsi="Arial" w:cs="Arial"/>
        </w:rPr>
        <w:t xml:space="preserve"> </w:t>
      </w:r>
    </w:p>
    <w:p w14:paraId="5A84632C" w14:textId="2D20FD33" w:rsidR="004117D9" w:rsidRDefault="004117D9" w:rsidP="007547CB">
      <w:pPr>
        <w:spacing w:after="0"/>
        <w:contextualSpacing/>
        <w:rPr>
          <w:rFonts w:ascii="Arial" w:hAnsi="Arial" w:cs="Arial"/>
        </w:rPr>
      </w:pPr>
      <w:r w:rsidRPr="00CE0270">
        <w:rPr>
          <w:rFonts w:ascii="Arial" w:hAnsi="Arial" w:cs="Arial"/>
          <w:b/>
          <w:u w:val="single"/>
        </w:rPr>
        <w:t>Resolved</w:t>
      </w:r>
      <w:r w:rsidRPr="004117D9">
        <w:rPr>
          <w:rFonts w:ascii="Arial" w:hAnsi="Arial" w:cs="Arial"/>
        </w:rPr>
        <w:t>:  To investigate installing a bench on Jane Street, part of Washington Square Shopping Centre.</w:t>
      </w:r>
    </w:p>
    <w:p w14:paraId="659E4B31" w14:textId="298F0647" w:rsidR="00DE6DF2" w:rsidRPr="004117D9" w:rsidRDefault="00DE6DF2" w:rsidP="007547CB">
      <w:pPr>
        <w:spacing w:after="0"/>
        <w:contextualSpacing/>
        <w:rPr>
          <w:rFonts w:ascii="Arial" w:hAnsi="Arial" w:cs="Arial"/>
        </w:rPr>
      </w:pPr>
      <w:r w:rsidRPr="00DE6DF2">
        <w:rPr>
          <w:rFonts w:ascii="Arial" w:hAnsi="Arial" w:cs="Arial"/>
          <w:b/>
          <w:u w:val="single"/>
        </w:rPr>
        <w:t>Resolved:</w:t>
      </w:r>
      <w:r>
        <w:rPr>
          <w:rFonts w:ascii="Arial" w:hAnsi="Arial" w:cs="Arial"/>
        </w:rPr>
        <w:t xml:space="preserve"> To investigate if the bench could be incorporated into the Allerdale’s Plans for the Towns Fund. </w:t>
      </w:r>
    </w:p>
    <w:p w14:paraId="594A3CA7" w14:textId="31F2728E" w:rsidR="004117D9" w:rsidRPr="004117D9" w:rsidRDefault="004117D9" w:rsidP="007547CB">
      <w:pPr>
        <w:spacing w:after="0"/>
        <w:contextualSpacing/>
        <w:rPr>
          <w:rFonts w:ascii="Arial" w:hAnsi="Arial" w:cs="Arial"/>
        </w:rPr>
      </w:pPr>
      <w:r w:rsidRPr="00CE0270">
        <w:rPr>
          <w:rFonts w:ascii="Arial" w:hAnsi="Arial" w:cs="Arial"/>
          <w:b/>
          <w:u w:val="single"/>
        </w:rPr>
        <w:t>Resolved</w:t>
      </w:r>
      <w:r w:rsidRPr="004117D9">
        <w:rPr>
          <w:rFonts w:ascii="Arial" w:hAnsi="Arial" w:cs="Arial"/>
          <w:b/>
        </w:rPr>
        <w:t>:</w:t>
      </w:r>
      <w:r w:rsidRPr="004117D9">
        <w:rPr>
          <w:rFonts w:ascii="Arial" w:hAnsi="Arial" w:cs="Arial"/>
        </w:rPr>
        <w:t xml:space="preserve"> Obtain costs for a plaque. </w:t>
      </w:r>
    </w:p>
    <w:p w14:paraId="791DC747" w14:textId="77777777" w:rsidR="00805E34" w:rsidRPr="004E7D3F" w:rsidRDefault="00805E34" w:rsidP="007547CB">
      <w:pPr>
        <w:spacing w:after="0"/>
        <w:contextualSpacing/>
        <w:rPr>
          <w:rFonts w:ascii="Arial" w:hAnsi="Arial" w:cs="Arial"/>
          <w:color w:val="FF0000"/>
        </w:rPr>
      </w:pPr>
    </w:p>
    <w:p w14:paraId="7CD81834" w14:textId="77777777" w:rsidR="00881587" w:rsidRPr="00881587" w:rsidRDefault="000F6ED4" w:rsidP="0008165A">
      <w:pPr>
        <w:spacing w:after="0"/>
        <w:contextualSpacing/>
        <w:rPr>
          <w:rFonts w:ascii="Arial" w:hAnsi="Arial" w:cs="Arial"/>
          <w:b/>
        </w:rPr>
      </w:pPr>
      <w:r w:rsidRPr="00881587">
        <w:rPr>
          <w:rFonts w:ascii="Arial" w:hAnsi="Arial" w:cs="Arial"/>
          <w:b/>
        </w:rPr>
        <w:t>E22.</w:t>
      </w:r>
      <w:r w:rsidR="00881587" w:rsidRPr="00881587">
        <w:rPr>
          <w:rFonts w:ascii="Arial" w:hAnsi="Arial" w:cs="Arial"/>
          <w:b/>
        </w:rPr>
        <w:t>34</w:t>
      </w:r>
      <w:r w:rsidRPr="00881587">
        <w:rPr>
          <w:rFonts w:ascii="Arial" w:hAnsi="Arial" w:cs="Arial"/>
          <w:b/>
        </w:rPr>
        <w:tab/>
        <w:t xml:space="preserve">    </w:t>
      </w:r>
      <w:r w:rsidRPr="00881587">
        <w:rPr>
          <w:rFonts w:ascii="Arial" w:hAnsi="Arial" w:cs="Arial"/>
          <w:b/>
        </w:rPr>
        <w:tab/>
      </w:r>
      <w:r w:rsidR="00881587" w:rsidRPr="00881587">
        <w:rPr>
          <w:rFonts w:ascii="Arial" w:hAnsi="Arial" w:cs="Arial"/>
          <w:b/>
        </w:rPr>
        <w:t xml:space="preserve">Harrington Basketball Hoop </w:t>
      </w:r>
    </w:p>
    <w:p w14:paraId="1F51A3E8" w14:textId="026AC42B" w:rsidR="00881587" w:rsidRPr="00881587" w:rsidRDefault="00881587" w:rsidP="0008165A">
      <w:pPr>
        <w:spacing w:after="0"/>
        <w:contextualSpacing/>
        <w:rPr>
          <w:rFonts w:ascii="Arial" w:hAnsi="Arial" w:cs="Arial"/>
        </w:rPr>
      </w:pPr>
      <w:r w:rsidRPr="00881587">
        <w:rPr>
          <w:rFonts w:ascii="Arial" w:hAnsi="Arial" w:cs="Arial"/>
        </w:rPr>
        <w:t>The committee discussed that three potential locations for this hoop have been rejected by Allerdale as not suitable.</w:t>
      </w:r>
    </w:p>
    <w:p w14:paraId="3FB519A0" w14:textId="55920FAD" w:rsidR="006A55D0" w:rsidRPr="00881587" w:rsidRDefault="00881587" w:rsidP="0008165A">
      <w:pPr>
        <w:spacing w:after="0"/>
        <w:contextualSpacing/>
        <w:rPr>
          <w:rFonts w:ascii="Arial" w:hAnsi="Arial" w:cs="Arial"/>
        </w:rPr>
      </w:pPr>
      <w:r w:rsidRPr="00881587">
        <w:rPr>
          <w:rFonts w:ascii="Arial" w:hAnsi="Arial" w:cs="Arial"/>
        </w:rPr>
        <w:t>Cllr Harrington advised that there were other locations within Harrington that could be looked at.</w:t>
      </w:r>
    </w:p>
    <w:p w14:paraId="48DEB67E" w14:textId="15B424BE" w:rsidR="00881587" w:rsidRPr="00881587" w:rsidRDefault="00881587" w:rsidP="0008165A">
      <w:pPr>
        <w:spacing w:after="0"/>
        <w:contextualSpacing/>
        <w:rPr>
          <w:rFonts w:ascii="Arial" w:hAnsi="Arial" w:cs="Arial"/>
        </w:rPr>
      </w:pPr>
      <w:r w:rsidRPr="00881587">
        <w:rPr>
          <w:rFonts w:ascii="Arial" w:hAnsi="Arial" w:cs="Arial"/>
        </w:rPr>
        <w:t>It was agreed that Cllr Harring</w:t>
      </w:r>
      <w:r w:rsidR="0046183E">
        <w:rPr>
          <w:rFonts w:ascii="Arial" w:hAnsi="Arial" w:cs="Arial"/>
        </w:rPr>
        <w:t>ton and Cllr Kirkbride would look</w:t>
      </w:r>
      <w:r w:rsidRPr="00881587">
        <w:rPr>
          <w:rFonts w:ascii="Arial" w:hAnsi="Arial" w:cs="Arial"/>
        </w:rPr>
        <w:t xml:space="preserve"> at potential locations with Allerdale to try and find a suitable solution. </w:t>
      </w:r>
    </w:p>
    <w:p w14:paraId="5DE22B5B" w14:textId="02415386" w:rsidR="00881587" w:rsidRPr="00881587" w:rsidRDefault="00881587" w:rsidP="0008165A">
      <w:pPr>
        <w:spacing w:after="0"/>
        <w:contextualSpacing/>
        <w:rPr>
          <w:rFonts w:ascii="Arial" w:hAnsi="Arial" w:cs="Arial"/>
        </w:rPr>
      </w:pPr>
      <w:r w:rsidRPr="00881587">
        <w:rPr>
          <w:rFonts w:ascii="Arial" w:hAnsi="Arial" w:cs="Arial"/>
        </w:rPr>
        <w:t xml:space="preserve">If unsuccessful, the committee will look at other locations within Workington that could benefit from this being installed. </w:t>
      </w:r>
    </w:p>
    <w:p w14:paraId="1F2DFD8B" w14:textId="42648A60" w:rsidR="00881587" w:rsidRPr="00881587" w:rsidRDefault="00881587" w:rsidP="0008165A">
      <w:pPr>
        <w:spacing w:after="0"/>
        <w:contextualSpacing/>
        <w:rPr>
          <w:rFonts w:ascii="Arial" w:hAnsi="Arial" w:cs="Arial"/>
        </w:rPr>
      </w:pPr>
    </w:p>
    <w:p w14:paraId="261D5D4B" w14:textId="15CA1208" w:rsidR="00881587" w:rsidRDefault="00881587" w:rsidP="0008165A">
      <w:pPr>
        <w:spacing w:after="0"/>
        <w:contextualSpacing/>
        <w:rPr>
          <w:rFonts w:ascii="Arial" w:hAnsi="Arial" w:cs="Arial"/>
        </w:rPr>
      </w:pPr>
      <w:r w:rsidRPr="00881587">
        <w:rPr>
          <w:rFonts w:ascii="Arial" w:hAnsi="Arial" w:cs="Arial"/>
          <w:b/>
          <w:u w:val="single"/>
        </w:rPr>
        <w:t>Resolved:</w:t>
      </w:r>
      <w:r w:rsidRPr="00881587">
        <w:rPr>
          <w:rFonts w:ascii="Arial" w:hAnsi="Arial" w:cs="Arial"/>
        </w:rPr>
        <w:t xml:space="preserve">  Cllrs HH and JK to meet with Allerdale and review potential locations.</w:t>
      </w:r>
    </w:p>
    <w:p w14:paraId="0422878A" w14:textId="3BB66950" w:rsidR="00881587" w:rsidRDefault="00881587" w:rsidP="0008165A">
      <w:pPr>
        <w:spacing w:after="0"/>
        <w:contextualSpacing/>
        <w:rPr>
          <w:rFonts w:ascii="Arial" w:hAnsi="Arial" w:cs="Arial"/>
        </w:rPr>
      </w:pPr>
    </w:p>
    <w:p w14:paraId="5FF2F408" w14:textId="3D9A378A" w:rsidR="00881587" w:rsidRPr="00881587" w:rsidRDefault="00881587" w:rsidP="0008165A">
      <w:pPr>
        <w:spacing w:after="0"/>
        <w:contextualSpacing/>
        <w:rPr>
          <w:rFonts w:ascii="Arial" w:hAnsi="Arial" w:cs="Arial"/>
          <w:b/>
        </w:rPr>
      </w:pPr>
      <w:r w:rsidRPr="00881587">
        <w:rPr>
          <w:rFonts w:ascii="Arial" w:hAnsi="Arial" w:cs="Arial"/>
          <w:b/>
        </w:rPr>
        <w:t>E22.35</w:t>
      </w:r>
      <w:r w:rsidRPr="00881587">
        <w:rPr>
          <w:rFonts w:ascii="Arial" w:hAnsi="Arial" w:cs="Arial"/>
          <w:b/>
        </w:rPr>
        <w:tab/>
      </w:r>
      <w:r w:rsidRPr="00881587">
        <w:rPr>
          <w:rFonts w:ascii="Arial" w:hAnsi="Arial" w:cs="Arial"/>
          <w:b/>
        </w:rPr>
        <w:tab/>
        <w:t>Mini Pump Track</w:t>
      </w:r>
    </w:p>
    <w:p w14:paraId="752B82A2" w14:textId="337DDAAD" w:rsidR="00881587" w:rsidRPr="00881587" w:rsidRDefault="00881587" w:rsidP="0008165A">
      <w:pPr>
        <w:spacing w:after="0"/>
        <w:contextualSpacing/>
        <w:rPr>
          <w:rFonts w:ascii="Arial" w:hAnsi="Arial" w:cs="Arial"/>
        </w:rPr>
      </w:pPr>
      <w:r w:rsidRPr="00881587">
        <w:rPr>
          <w:rFonts w:ascii="Arial" w:hAnsi="Arial" w:cs="Arial"/>
        </w:rPr>
        <w:t>Cllrs discussed the need for more information on this project in order to discuss what next steps need to be taken.</w:t>
      </w:r>
    </w:p>
    <w:p w14:paraId="7E3AE25B" w14:textId="755BADE3" w:rsidR="00881587" w:rsidRPr="00881587" w:rsidRDefault="00881587" w:rsidP="0008165A">
      <w:pPr>
        <w:spacing w:after="0"/>
        <w:contextualSpacing/>
        <w:rPr>
          <w:rFonts w:ascii="Arial" w:hAnsi="Arial" w:cs="Arial"/>
        </w:rPr>
      </w:pPr>
      <w:r w:rsidRPr="00881587">
        <w:rPr>
          <w:rFonts w:ascii="Arial" w:hAnsi="Arial" w:cs="Arial"/>
        </w:rPr>
        <w:t xml:space="preserve">It was discussed that Allerdale are looking into adding pump tracks elsewhere in Workington and could we perhaps work with them on this project. </w:t>
      </w:r>
    </w:p>
    <w:p w14:paraId="4EE88409" w14:textId="77777777" w:rsidR="00881587" w:rsidRPr="004E7D3F" w:rsidRDefault="00881587" w:rsidP="0008165A">
      <w:pPr>
        <w:spacing w:after="0"/>
        <w:contextualSpacing/>
        <w:rPr>
          <w:rFonts w:ascii="Arial" w:hAnsi="Arial" w:cs="Arial"/>
          <w:b/>
          <w:color w:val="FF0000"/>
        </w:rPr>
      </w:pPr>
    </w:p>
    <w:p w14:paraId="4BFFC541" w14:textId="624F03A9" w:rsidR="00881587" w:rsidRDefault="00881587" w:rsidP="006A55D0">
      <w:pPr>
        <w:spacing w:after="0"/>
        <w:rPr>
          <w:rFonts w:ascii="Arial" w:hAnsi="Arial" w:cs="Arial"/>
          <w:bCs/>
        </w:rPr>
      </w:pPr>
      <w:r w:rsidRPr="00881587">
        <w:rPr>
          <w:rFonts w:ascii="Arial" w:hAnsi="Arial" w:cs="Arial"/>
          <w:b/>
          <w:bCs/>
          <w:u w:val="single"/>
        </w:rPr>
        <w:t>Resolved</w:t>
      </w:r>
      <w:r w:rsidRPr="00881587">
        <w:rPr>
          <w:rFonts w:ascii="Arial" w:hAnsi="Arial" w:cs="Arial"/>
          <w:bCs/>
        </w:rPr>
        <w:t xml:space="preserve">:  To send to committee the report issued with regards to this project to discuss actions at the next committee meeting. </w:t>
      </w:r>
    </w:p>
    <w:p w14:paraId="0C4C59AB" w14:textId="56CEC360" w:rsidR="00DE6DF2" w:rsidRDefault="00DE6DF2" w:rsidP="006A55D0">
      <w:pPr>
        <w:spacing w:after="0"/>
        <w:rPr>
          <w:rFonts w:ascii="Arial" w:hAnsi="Arial" w:cs="Arial"/>
          <w:bCs/>
        </w:rPr>
      </w:pPr>
      <w:r w:rsidRPr="00DE6DF2">
        <w:rPr>
          <w:rFonts w:ascii="Arial" w:hAnsi="Arial" w:cs="Arial"/>
          <w:b/>
          <w:bCs/>
          <w:u w:val="single"/>
        </w:rPr>
        <w:lastRenderedPageBreak/>
        <w:t>Resolved:</w:t>
      </w:r>
      <w:r>
        <w:rPr>
          <w:rFonts w:ascii="Arial" w:hAnsi="Arial" w:cs="Arial"/>
          <w:bCs/>
        </w:rPr>
        <w:t xml:space="preserve"> To discuss with Allerdale the work they are carrying out for pump tracks within working and if we can work alongside them. </w:t>
      </w:r>
    </w:p>
    <w:p w14:paraId="552A1E21" w14:textId="6D30A15B" w:rsidR="00DE6DF2" w:rsidRPr="00881587" w:rsidRDefault="00DE6DF2" w:rsidP="006A55D0">
      <w:pPr>
        <w:spacing w:after="0"/>
        <w:rPr>
          <w:rFonts w:ascii="Arial" w:hAnsi="Arial" w:cs="Arial"/>
          <w:bCs/>
        </w:rPr>
      </w:pPr>
      <w:r w:rsidRPr="00DE6DF2">
        <w:rPr>
          <w:rFonts w:ascii="Arial" w:hAnsi="Arial" w:cs="Arial"/>
          <w:b/>
          <w:bCs/>
          <w:u w:val="single"/>
        </w:rPr>
        <w:t>Resolved:</w:t>
      </w:r>
      <w:r w:rsidRPr="00DE6DF2">
        <w:rPr>
          <w:rFonts w:ascii="Arial" w:hAnsi="Arial" w:cs="Arial"/>
          <w:bCs/>
        </w:rPr>
        <w:t xml:space="preserve"> To ask Cllr Scott and Cllr Poole to share any information with the rest of the council that they may have from attending working group meetings with regards to this project.</w:t>
      </w:r>
    </w:p>
    <w:p w14:paraId="2C4CF433" w14:textId="77777777" w:rsidR="00881587" w:rsidRDefault="00881587" w:rsidP="006A55D0">
      <w:pPr>
        <w:spacing w:after="0"/>
        <w:rPr>
          <w:rFonts w:ascii="Arial" w:hAnsi="Arial" w:cs="Arial"/>
          <w:bCs/>
          <w:color w:val="FF0000"/>
        </w:rPr>
      </w:pPr>
    </w:p>
    <w:p w14:paraId="101713C0" w14:textId="3E5ADD57" w:rsidR="0085513A" w:rsidRPr="00881587" w:rsidRDefault="0085513A" w:rsidP="008B1BBB">
      <w:pPr>
        <w:spacing w:after="0"/>
        <w:contextualSpacing/>
        <w:rPr>
          <w:rFonts w:ascii="Arial" w:hAnsi="Arial" w:cs="Arial"/>
          <w:b/>
          <w:bCs/>
        </w:rPr>
      </w:pPr>
      <w:r w:rsidRPr="00881587">
        <w:rPr>
          <w:rFonts w:ascii="Arial" w:hAnsi="Arial" w:cs="Arial"/>
          <w:b/>
          <w:bCs/>
        </w:rPr>
        <w:t xml:space="preserve">The meeting closed at </w:t>
      </w:r>
      <w:r w:rsidR="008D2B04" w:rsidRPr="00881587">
        <w:rPr>
          <w:rFonts w:ascii="Arial" w:hAnsi="Arial" w:cs="Arial"/>
          <w:b/>
          <w:bCs/>
        </w:rPr>
        <w:t>20.</w:t>
      </w:r>
      <w:r w:rsidR="00881587" w:rsidRPr="00881587">
        <w:rPr>
          <w:rFonts w:ascii="Arial" w:hAnsi="Arial" w:cs="Arial"/>
          <w:b/>
          <w:bCs/>
        </w:rPr>
        <w:t>26</w:t>
      </w:r>
      <w:r w:rsidR="008D2B04" w:rsidRPr="00881587">
        <w:rPr>
          <w:rFonts w:ascii="Arial" w:hAnsi="Arial" w:cs="Arial"/>
          <w:b/>
          <w:bCs/>
        </w:rPr>
        <w:t>.</w:t>
      </w:r>
    </w:p>
    <w:p w14:paraId="01690D1B" w14:textId="36286F85" w:rsidR="00D73A10" w:rsidRPr="00881587" w:rsidRDefault="00D73A10" w:rsidP="008B1BBB">
      <w:pPr>
        <w:spacing w:after="0"/>
        <w:contextualSpacing/>
        <w:rPr>
          <w:rFonts w:ascii="Arial" w:hAnsi="Arial" w:cs="Arial"/>
          <w:b/>
          <w:bCs/>
        </w:rPr>
      </w:pPr>
    </w:p>
    <w:p w14:paraId="484B0953" w14:textId="0AC0EF9E" w:rsidR="00D73A10" w:rsidRPr="00881587" w:rsidRDefault="00D73A10" w:rsidP="00B82D81">
      <w:pPr>
        <w:spacing w:after="100" w:afterAutospacing="1"/>
        <w:contextualSpacing/>
        <w:rPr>
          <w:rFonts w:ascii="Arial" w:hAnsi="Arial" w:cs="Arial"/>
          <w:b/>
          <w:bCs/>
        </w:rPr>
      </w:pPr>
      <w:r w:rsidRPr="00881587">
        <w:rPr>
          <w:rFonts w:ascii="Arial" w:hAnsi="Arial" w:cs="Arial"/>
        </w:rPr>
        <w:t xml:space="preserve">N.B. For the purposes of these minutes the term </w:t>
      </w:r>
      <w:r w:rsidRPr="00881587">
        <w:rPr>
          <w:rFonts w:ascii="Arial" w:hAnsi="Arial" w:cs="Arial"/>
          <w:b/>
          <w:bCs/>
          <w:u w:val="single"/>
        </w:rPr>
        <w:t>Resolved</w:t>
      </w:r>
      <w:r w:rsidRPr="00881587">
        <w:rPr>
          <w:rFonts w:ascii="Arial" w:hAnsi="Arial" w:cs="Arial"/>
        </w:rPr>
        <w:t xml:space="preserve"> refers to the committees promise to take this issue to WTC Full Council meetings</w:t>
      </w:r>
      <w:r w:rsidR="002E7151" w:rsidRPr="00881587">
        <w:rPr>
          <w:rFonts w:ascii="Arial" w:hAnsi="Arial" w:cs="Arial"/>
        </w:rPr>
        <w:t xml:space="preserve"> as part of these minutes</w:t>
      </w:r>
      <w:r w:rsidRPr="00881587">
        <w:rPr>
          <w:rFonts w:ascii="Arial" w:hAnsi="Arial" w:cs="Arial"/>
        </w:rPr>
        <w:t>.</w:t>
      </w:r>
    </w:p>
    <w:sectPr w:rsidR="00D73A10" w:rsidRPr="00881587" w:rsidSect="004E1B8E">
      <w:pgSz w:w="11906" w:h="16838"/>
      <w:pgMar w:top="1134" w:right="1797" w:bottom="851" w:left="179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82A0D" w14:textId="77777777" w:rsidR="006900E3" w:rsidRDefault="006900E3" w:rsidP="008B1BBB">
      <w:pPr>
        <w:spacing w:after="0" w:line="240" w:lineRule="auto"/>
      </w:pPr>
      <w:r>
        <w:separator/>
      </w:r>
    </w:p>
  </w:endnote>
  <w:endnote w:type="continuationSeparator" w:id="0">
    <w:p w14:paraId="64F556A0" w14:textId="77777777" w:rsidR="006900E3" w:rsidRDefault="006900E3" w:rsidP="008B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52E9" w14:textId="77777777" w:rsidR="006900E3" w:rsidRDefault="006900E3" w:rsidP="008B1BBB">
      <w:pPr>
        <w:spacing w:after="0" w:line="240" w:lineRule="auto"/>
      </w:pPr>
      <w:r>
        <w:separator/>
      </w:r>
    </w:p>
  </w:footnote>
  <w:footnote w:type="continuationSeparator" w:id="0">
    <w:p w14:paraId="59B40A40" w14:textId="77777777" w:rsidR="006900E3" w:rsidRDefault="006900E3" w:rsidP="008B1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B51"/>
    <w:multiLevelType w:val="hybridMultilevel"/>
    <w:tmpl w:val="542CB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142B9"/>
    <w:multiLevelType w:val="hybridMultilevel"/>
    <w:tmpl w:val="337A366A"/>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9259D"/>
    <w:multiLevelType w:val="hybridMultilevel"/>
    <w:tmpl w:val="4CFE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D1B17"/>
    <w:multiLevelType w:val="hybridMultilevel"/>
    <w:tmpl w:val="DC22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62DA3"/>
    <w:multiLevelType w:val="hybridMultilevel"/>
    <w:tmpl w:val="111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26CE5"/>
    <w:multiLevelType w:val="hybridMultilevel"/>
    <w:tmpl w:val="46242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338FB"/>
    <w:multiLevelType w:val="hybridMultilevel"/>
    <w:tmpl w:val="541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7382B"/>
    <w:multiLevelType w:val="hybridMultilevel"/>
    <w:tmpl w:val="DCC4E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F7308"/>
    <w:multiLevelType w:val="hybridMultilevel"/>
    <w:tmpl w:val="A116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D0548"/>
    <w:multiLevelType w:val="hybridMultilevel"/>
    <w:tmpl w:val="5EDA68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572D6C"/>
    <w:multiLevelType w:val="hybridMultilevel"/>
    <w:tmpl w:val="830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432CA"/>
    <w:multiLevelType w:val="hybridMultilevel"/>
    <w:tmpl w:val="399C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70608"/>
    <w:multiLevelType w:val="hybridMultilevel"/>
    <w:tmpl w:val="5678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D324B1"/>
    <w:multiLevelType w:val="hybridMultilevel"/>
    <w:tmpl w:val="8FC6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405C1"/>
    <w:multiLevelType w:val="hybridMultilevel"/>
    <w:tmpl w:val="89E6A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F249B3"/>
    <w:multiLevelType w:val="hybridMultilevel"/>
    <w:tmpl w:val="9AB2305E"/>
    <w:lvl w:ilvl="0" w:tplc="7654D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8"/>
  </w:num>
  <w:num w:numId="3">
    <w:abstractNumId w:val="14"/>
  </w:num>
  <w:num w:numId="4">
    <w:abstractNumId w:val="7"/>
  </w:num>
  <w:num w:numId="5">
    <w:abstractNumId w:val="0"/>
  </w:num>
  <w:num w:numId="6">
    <w:abstractNumId w:val="13"/>
  </w:num>
  <w:num w:numId="7">
    <w:abstractNumId w:val="12"/>
  </w:num>
  <w:num w:numId="8">
    <w:abstractNumId w:val="3"/>
  </w:num>
  <w:num w:numId="9">
    <w:abstractNumId w:val="4"/>
  </w:num>
  <w:num w:numId="10">
    <w:abstractNumId w:val="15"/>
  </w:num>
  <w:num w:numId="11">
    <w:abstractNumId w:val="9"/>
  </w:num>
  <w:num w:numId="12">
    <w:abstractNumId w:val="1"/>
  </w:num>
  <w:num w:numId="13">
    <w:abstractNumId w:val="5"/>
  </w:num>
  <w:num w:numId="14">
    <w:abstractNumId w:val="1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6C"/>
    <w:rsid w:val="000003DC"/>
    <w:rsid w:val="00006970"/>
    <w:rsid w:val="000142B2"/>
    <w:rsid w:val="000155F6"/>
    <w:rsid w:val="00017B59"/>
    <w:rsid w:val="000219ED"/>
    <w:rsid w:val="00033C1E"/>
    <w:rsid w:val="0003702D"/>
    <w:rsid w:val="000378DA"/>
    <w:rsid w:val="000411E4"/>
    <w:rsid w:val="0004318E"/>
    <w:rsid w:val="00051EA8"/>
    <w:rsid w:val="00067F3B"/>
    <w:rsid w:val="000775B2"/>
    <w:rsid w:val="000801D5"/>
    <w:rsid w:val="0008165A"/>
    <w:rsid w:val="0008431D"/>
    <w:rsid w:val="000A75E9"/>
    <w:rsid w:val="000B68E5"/>
    <w:rsid w:val="000C53AF"/>
    <w:rsid w:val="000C767D"/>
    <w:rsid w:val="000E745D"/>
    <w:rsid w:val="000F6ED4"/>
    <w:rsid w:val="0010534C"/>
    <w:rsid w:val="001075BE"/>
    <w:rsid w:val="00107F50"/>
    <w:rsid w:val="0012357E"/>
    <w:rsid w:val="0013623F"/>
    <w:rsid w:val="00147130"/>
    <w:rsid w:val="00151DCF"/>
    <w:rsid w:val="001776BF"/>
    <w:rsid w:val="00177DA9"/>
    <w:rsid w:val="00184C73"/>
    <w:rsid w:val="001902A1"/>
    <w:rsid w:val="001B58BF"/>
    <w:rsid w:val="001D2030"/>
    <w:rsid w:val="001D5518"/>
    <w:rsid w:val="001F0B8C"/>
    <w:rsid w:val="001F51C7"/>
    <w:rsid w:val="001F5234"/>
    <w:rsid w:val="001F66A0"/>
    <w:rsid w:val="001F7150"/>
    <w:rsid w:val="00211C5A"/>
    <w:rsid w:val="00224531"/>
    <w:rsid w:val="00252391"/>
    <w:rsid w:val="00261A91"/>
    <w:rsid w:val="00283AD6"/>
    <w:rsid w:val="00284E26"/>
    <w:rsid w:val="002A5972"/>
    <w:rsid w:val="002E37D9"/>
    <w:rsid w:val="002E7151"/>
    <w:rsid w:val="002F1232"/>
    <w:rsid w:val="00310D92"/>
    <w:rsid w:val="003120AC"/>
    <w:rsid w:val="00322B3D"/>
    <w:rsid w:val="00324E6C"/>
    <w:rsid w:val="00325D66"/>
    <w:rsid w:val="003266CD"/>
    <w:rsid w:val="00332055"/>
    <w:rsid w:val="00361E94"/>
    <w:rsid w:val="00365E80"/>
    <w:rsid w:val="003A6A76"/>
    <w:rsid w:val="003B1467"/>
    <w:rsid w:val="003B2616"/>
    <w:rsid w:val="003B6F93"/>
    <w:rsid w:val="003C3FE8"/>
    <w:rsid w:val="003C5222"/>
    <w:rsid w:val="003D0850"/>
    <w:rsid w:val="003D7B2A"/>
    <w:rsid w:val="003E54E9"/>
    <w:rsid w:val="003F6AF9"/>
    <w:rsid w:val="00400C95"/>
    <w:rsid w:val="004019E7"/>
    <w:rsid w:val="004117D9"/>
    <w:rsid w:val="00413932"/>
    <w:rsid w:val="00447725"/>
    <w:rsid w:val="00451AC2"/>
    <w:rsid w:val="00460A84"/>
    <w:rsid w:val="0046183E"/>
    <w:rsid w:val="00480487"/>
    <w:rsid w:val="004805BD"/>
    <w:rsid w:val="00480A93"/>
    <w:rsid w:val="00490946"/>
    <w:rsid w:val="004A09AB"/>
    <w:rsid w:val="004A4996"/>
    <w:rsid w:val="004B087C"/>
    <w:rsid w:val="004B2D49"/>
    <w:rsid w:val="004C5E2E"/>
    <w:rsid w:val="004E0741"/>
    <w:rsid w:val="004E1B8E"/>
    <w:rsid w:val="004E664F"/>
    <w:rsid w:val="004E7D3F"/>
    <w:rsid w:val="0052117D"/>
    <w:rsid w:val="005216BB"/>
    <w:rsid w:val="00526518"/>
    <w:rsid w:val="00531315"/>
    <w:rsid w:val="00536565"/>
    <w:rsid w:val="005552A7"/>
    <w:rsid w:val="00566B5D"/>
    <w:rsid w:val="00572914"/>
    <w:rsid w:val="005760E8"/>
    <w:rsid w:val="00576A9B"/>
    <w:rsid w:val="00576D70"/>
    <w:rsid w:val="00582762"/>
    <w:rsid w:val="005831A6"/>
    <w:rsid w:val="005D4EA0"/>
    <w:rsid w:val="005E09CC"/>
    <w:rsid w:val="005E1CD5"/>
    <w:rsid w:val="00611D32"/>
    <w:rsid w:val="00624A9A"/>
    <w:rsid w:val="00646049"/>
    <w:rsid w:val="006900E3"/>
    <w:rsid w:val="00697488"/>
    <w:rsid w:val="006A482C"/>
    <w:rsid w:val="006A55D0"/>
    <w:rsid w:val="006F1768"/>
    <w:rsid w:val="006F5490"/>
    <w:rsid w:val="0070208F"/>
    <w:rsid w:val="00715134"/>
    <w:rsid w:val="00725FEB"/>
    <w:rsid w:val="00730A8B"/>
    <w:rsid w:val="007353C5"/>
    <w:rsid w:val="00744D24"/>
    <w:rsid w:val="007458A9"/>
    <w:rsid w:val="00750EC8"/>
    <w:rsid w:val="007547CB"/>
    <w:rsid w:val="007733CF"/>
    <w:rsid w:val="00775A00"/>
    <w:rsid w:val="00776292"/>
    <w:rsid w:val="00785657"/>
    <w:rsid w:val="00792CA4"/>
    <w:rsid w:val="007B19D1"/>
    <w:rsid w:val="007B645D"/>
    <w:rsid w:val="007B741D"/>
    <w:rsid w:val="007D2ADC"/>
    <w:rsid w:val="007D3B32"/>
    <w:rsid w:val="007D666C"/>
    <w:rsid w:val="007E12B3"/>
    <w:rsid w:val="007E3D84"/>
    <w:rsid w:val="007E6DAF"/>
    <w:rsid w:val="008020B1"/>
    <w:rsid w:val="008041B2"/>
    <w:rsid w:val="00805E34"/>
    <w:rsid w:val="00806D89"/>
    <w:rsid w:val="008115E4"/>
    <w:rsid w:val="008116AE"/>
    <w:rsid w:val="00826C24"/>
    <w:rsid w:val="008337B9"/>
    <w:rsid w:val="00843DC9"/>
    <w:rsid w:val="00847B68"/>
    <w:rsid w:val="0085513A"/>
    <w:rsid w:val="008602F9"/>
    <w:rsid w:val="00866871"/>
    <w:rsid w:val="008670F7"/>
    <w:rsid w:val="008725F2"/>
    <w:rsid w:val="00874DE4"/>
    <w:rsid w:val="00876930"/>
    <w:rsid w:val="00881587"/>
    <w:rsid w:val="008A3A79"/>
    <w:rsid w:val="008A3EA3"/>
    <w:rsid w:val="008B05C2"/>
    <w:rsid w:val="008B1BBB"/>
    <w:rsid w:val="008B2BF4"/>
    <w:rsid w:val="008B48E0"/>
    <w:rsid w:val="008B59FA"/>
    <w:rsid w:val="008D2B04"/>
    <w:rsid w:val="008E4971"/>
    <w:rsid w:val="008F6100"/>
    <w:rsid w:val="00917BAF"/>
    <w:rsid w:val="00943420"/>
    <w:rsid w:val="00947F1E"/>
    <w:rsid w:val="00952932"/>
    <w:rsid w:val="00971B73"/>
    <w:rsid w:val="00984FD9"/>
    <w:rsid w:val="00986F8C"/>
    <w:rsid w:val="009A1C8C"/>
    <w:rsid w:val="009B24D7"/>
    <w:rsid w:val="009B4A06"/>
    <w:rsid w:val="009D0483"/>
    <w:rsid w:val="009E1794"/>
    <w:rsid w:val="009F6204"/>
    <w:rsid w:val="00A100AE"/>
    <w:rsid w:val="00A14EB1"/>
    <w:rsid w:val="00A163AA"/>
    <w:rsid w:val="00A26BF9"/>
    <w:rsid w:val="00A340C6"/>
    <w:rsid w:val="00A37984"/>
    <w:rsid w:val="00A44621"/>
    <w:rsid w:val="00A63AD6"/>
    <w:rsid w:val="00A7551F"/>
    <w:rsid w:val="00A85568"/>
    <w:rsid w:val="00A90C78"/>
    <w:rsid w:val="00A91293"/>
    <w:rsid w:val="00A92BE7"/>
    <w:rsid w:val="00AA0840"/>
    <w:rsid w:val="00AA1E42"/>
    <w:rsid w:val="00AB6875"/>
    <w:rsid w:val="00AC05C7"/>
    <w:rsid w:val="00AD4D4D"/>
    <w:rsid w:val="00AE1362"/>
    <w:rsid w:val="00AF1167"/>
    <w:rsid w:val="00B02D31"/>
    <w:rsid w:val="00B1103C"/>
    <w:rsid w:val="00B13170"/>
    <w:rsid w:val="00B1352E"/>
    <w:rsid w:val="00B163AC"/>
    <w:rsid w:val="00B17D40"/>
    <w:rsid w:val="00B20A5C"/>
    <w:rsid w:val="00B51CD1"/>
    <w:rsid w:val="00B573CC"/>
    <w:rsid w:val="00B74576"/>
    <w:rsid w:val="00B82D81"/>
    <w:rsid w:val="00B91202"/>
    <w:rsid w:val="00BB1F8A"/>
    <w:rsid w:val="00BB7DC8"/>
    <w:rsid w:val="00BC08DD"/>
    <w:rsid w:val="00BC6884"/>
    <w:rsid w:val="00BD3C09"/>
    <w:rsid w:val="00BE3688"/>
    <w:rsid w:val="00BE3FD0"/>
    <w:rsid w:val="00C04680"/>
    <w:rsid w:val="00C07C2A"/>
    <w:rsid w:val="00C379A3"/>
    <w:rsid w:val="00C41DD9"/>
    <w:rsid w:val="00C46413"/>
    <w:rsid w:val="00C626FA"/>
    <w:rsid w:val="00C83CF4"/>
    <w:rsid w:val="00C84C4A"/>
    <w:rsid w:val="00C91D1D"/>
    <w:rsid w:val="00C91F51"/>
    <w:rsid w:val="00CB0BC2"/>
    <w:rsid w:val="00CB6300"/>
    <w:rsid w:val="00CC3E94"/>
    <w:rsid w:val="00CC5661"/>
    <w:rsid w:val="00CC7EE7"/>
    <w:rsid w:val="00CD2A5B"/>
    <w:rsid w:val="00CD5C44"/>
    <w:rsid w:val="00CD649C"/>
    <w:rsid w:val="00CE0270"/>
    <w:rsid w:val="00CF6438"/>
    <w:rsid w:val="00D05048"/>
    <w:rsid w:val="00D078C3"/>
    <w:rsid w:val="00D13865"/>
    <w:rsid w:val="00D17C97"/>
    <w:rsid w:val="00D42650"/>
    <w:rsid w:val="00D571F6"/>
    <w:rsid w:val="00D62DAF"/>
    <w:rsid w:val="00D73A10"/>
    <w:rsid w:val="00D97FF9"/>
    <w:rsid w:val="00DA1AD8"/>
    <w:rsid w:val="00DA1F59"/>
    <w:rsid w:val="00DB2DC7"/>
    <w:rsid w:val="00DB5A63"/>
    <w:rsid w:val="00DB5BE0"/>
    <w:rsid w:val="00DC4D3E"/>
    <w:rsid w:val="00DD07B2"/>
    <w:rsid w:val="00DD5B66"/>
    <w:rsid w:val="00DD78BD"/>
    <w:rsid w:val="00DE12D0"/>
    <w:rsid w:val="00DE3796"/>
    <w:rsid w:val="00DE6DF2"/>
    <w:rsid w:val="00DF6590"/>
    <w:rsid w:val="00E04FAA"/>
    <w:rsid w:val="00E1448F"/>
    <w:rsid w:val="00E16CB5"/>
    <w:rsid w:val="00E21952"/>
    <w:rsid w:val="00E2389D"/>
    <w:rsid w:val="00E33328"/>
    <w:rsid w:val="00E37D22"/>
    <w:rsid w:val="00E42D4F"/>
    <w:rsid w:val="00E520EE"/>
    <w:rsid w:val="00E526A2"/>
    <w:rsid w:val="00E64FB1"/>
    <w:rsid w:val="00E6500C"/>
    <w:rsid w:val="00E91D8B"/>
    <w:rsid w:val="00EA4279"/>
    <w:rsid w:val="00EA4CEF"/>
    <w:rsid w:val="00EA5BB0"/>
    <w:rsid w:val="00EB3338"/>
    <w:rsid w:val="00EB68F3"/>
    <w:rsid w:val="00EB721E"/>
    <w:rsid w:val="00EC4CF8"/>
    <w:rsid w:val="00ED0CA2"/>
    <w:rsid w:val="00ED15A2"/>
    <w:rsid w:val="00EE384F"/>
    <w:rsid w:val="00EE5CCE"/>
    <w:rsid w:val="00F005D4"/>
    <w:rsid w:val="00F07846"/>
    <w:rsid w:val="00F1566C"/>
    <w:rsid w:val="00F30D77"/>
    <w:rsid w:val="00F34C9E"/>
    <w:rsid w:val="00F42B03"/>
    <w:rsid w:val="00F50256"/>
    <w:rsid w:val="00F70F17"/>
    <w:rsid w:val="00F7573E"/>
    <w:rsid w:val="00F856C4"/>
    <w:rsid w:val="00F86FE0"/>
    <w:rsid w:val="00FA0240"/>
    <w:rsid w:val="00FA052C"/>
    <w:rsid w:val="00FA7018"/>
    <w:rsid w:val="00FB6A74"/>
    <w:rsid w:val="00FC377D"/>
    <w:rsid w:val="00FD4C48"/>
    <w:rsid w:val="00FD6B88"/>
    <w:rsid w:val="00FE1EDF"/>
    <w:rsid w:val="00FE4B44"/>
    <w:rsid w:val="00FF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03DA51"/>
  <w15:chartTrackingRefBased/>
  <w15:docId w15:val="{8C5CA0AC-F605-4E33-8E0E-E84DB230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66C"/>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7D666C"/>
    <w:rPr>
      <w:rFonts w:ascii="Times New Roman" w:eastAsia="Times New Roman" w:hAnsi="Times New Roman"/>
    </w:rPr>
  </w:style>
  <w:style w:type="paragraph" w:styleId="Footer">
    <w:name w:val="footer"/>
    <w:basedOn w:val="Normal"/>
    <w:link w:val="FooterChar"/>
    <w:uiPriority w:val="99"/>
    <w:unhideWhenUsed/>
    <w:rsid w:val="007D666C"/>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7D666C"/>
    <w:rPr>
      <w:rFonts w:ascii="Times New Roman" w:eastAsia="Times New Roman" w:hAnsi="Times New Roman"/>
      <w:sz w:val="24"/>
      <w:szCs w:val="24"/>
    </w:rPr>
  </w:style>
  <w:style w:type="paragraph" w:customStyle="1" w:styleId="Default">
    <w:name w:val="Default"/>
    <w:rsid w:val="007D666C"/>
    <w:pPr>
      <w:autoSpaceDE w:val="0"/>
      <w:autoSpaceDN w:val="0"/>
      <w:adjustRightInd w:val="0"/>
    </w:pPr>
    <w:rPr>
      <w:rFonts w:ascii="Arial" w:hAnsi="Arial" w:cs="Arial"/>
      <w:color w:val="000000"/>
      <w:sz w:val="24"/>
      <w:szCs w:val="24"/>
    </w:rPr>
  </w:style>
  <w:style w:type="character" w:customStyle="1" w:styleId="normaltextrunscxw166359502">
    <w:name w:val="normaltextrun scxw166359502"/>
    <w:basedOn w:val="DefaultParagraphFont"/>
    <w:rsid w:val="00EC764C"/>
  </w:style>
  <w:style w:type="paragraph" w:styleId="BalloonText">
    <w:name w:val="Balloon Text"/>
    <w:basedOn w:val="Normal"/>
    <w:link w:val="BalloonTextChar"/>
    <w:uiPriority w:val="99"/>
    <w:semiHidden/>
    <w:unhideWhenUsed/>
    <w:rsid w:val="00EE0A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0A75"/>
    <w:rPr>
      <w:rFonts w:ascii="Segoe UI" w:hAnsi="Segoe UI" w:cs="Segoe UI"/>
      <w:sz w:val="18"/>
      <w:szCs w:val="18"/>
      <w:lang w:eastAsia="en-US"/>
    </w:rPr>
  </w:style>
  <w:style w:type="paragraph" w:styleId="ListParagraph">
    <w:name w:val="List Paragraph"/>
    <w:basedOn w:val="Normal"/>
    <w:uiPriority w:val="34"/>
    <w:qFormat/>
    <w:rsid w:val="00A163AA"/>
    <w:pPr>
      <w:ind w:left="720"/>
      <w:contextualSpacing/>
    </w:pPr>
  </w:style>
  <w:style w:type="table" w:styleId="TableGrid">
    <w:name w:val="Table Grid"/>
    <w:basedOn w:val="TableNormal"/>
    <w:uiPriority w:val="39"/>
    <w:rsid w:val="003C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E26"/>
    <w:rPr>
      <w:color w:val="0563C1" w:themeColor="hyperlink"/>
      <w:u w:val="single"/>
    </w:rPr>
  </w:style>
  <w:style w:type="character" w:customStyle="1" w:styleId="UnresolvedMention1">
    <w:name w:val="Unresolved Mention1"/>
    <w:basedOn w:val="DefaultParagraphFont"/>
    <w:uiPriority w:val="99"/>
    <w:semiHidden/>
    <w:unhideWhenUsed/>
    <w:rsid w:val="00284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6312">
      <w:bodyDiv w:val="1"/>
      <w:marLeft w:val="0"/>
      <w:marRight w:val="0"/>
      <w:marTop w:val="0"/>
      <w:marBottom w:val="0"/>
      <w:divBdr>
        <w:top w:val="none" w:sz="0" w:space="0" w:color="auto"/>
        <w:left w:val="none" w:sz="0" w:space="0" w:color="auto"/>
        <w:bottom w:val="none" w:sz="0" w:space="0" w:color="auto"/>
        <w:right w:val="none" w:sz="0" w:space="0" w:color="auto"/>
      </w:divBdr>
    </w:div>
    <w:div w:id="261842766">
      <w:bodyDiv w:val="1"/>
      <w:marLeft w:val="0"/>
      <w:marRight w:val="0"/>
      <w:marTop w:val="0"/>
      <w:marBottom w:val="0"/>
      <w:divBdr>
        <w:top w:val="none" w:sz="0" w:space="0" w:color="auto"/>
        <w:left w:val="none" w:sz="0" w:space="0" w:color="auto"/>
        <w:bottom w:val="none" w:sz="0" w:space="0" w:color="auto"/>
        <w:right w:val="none" w:sz="0" w:space="0" w:color="auto"/>
      </w:divBdr>
    </w:div>
    <w:div w:id="293483851">
      <w:bodyDiv w:val="1"/>
      <w:marLeft w:val="0"/>
      <w:marRight w:val="0"/>
      <w:marTop w:val="0"/>
      <w:marBottom w:val="0"/>
      <w:divBdr>
        <w:top w:val="none" w:sz="0" w:space="0" w:color="auto"/>
        <w:left w:val="none" w:sz="0" w:space="0" w:color="auto"/>
        <w:bottom w:val="none" w:sz="0" w:space="0" w:color="auto"/>
        <w:right w:val="none" w:sz="0" w:space="0" w:color="auto"/>
      </w:divBdr>
    </w:div>
    <w:div w:id="930435212">
      <w:bodyDiv w:val="1"/>
      <w:marLeft w:val="0"/>
      <w:marRight w:val="0"/>
      <w:marTop w:val="0"/>
      <w:marBottom w:val="0"/>
      <w:divBdr>
        <w:top w:val="none" w:sz="0" w:space="0" w:color="auto"/>
        <w:left w:val="none" w:sz="0" w:space="0" w:color="auto"/>
        <w:bottom w:val="none" w:sz="0" w:space="0" w:color="auto"/>
        <w:right w:val="none" w:sz="0" w:space="0" w:color="auto"/>
      </w:divBdr>
    </w:div>
    <w:div w:id="1123811668">
      <w:bodyDiv w:val="1"/>
      <w:marLeft w:val="0"/>
      <w:marRight w:val="0"/>
      <w:marTop w:val="0"/>
      <w:marBottom w:val="0"/>
      <w:divBdr>
        <w:top w:val="none" w:sz="0" w:space="0" w:color="auto"/>
        <w:left w:val="none" w:sz="0" w:space="0" w:color="auto"/>
        <w:bottom w:val="none" w:sz="0" w:space="0" w:color="auto"/>
        <w:right w:val="none" w:sz="0" w:space="0" w:color="auto"/>
      </w:divBdr>
    </w:div>
    <w:div w:id="1335107310">
      <w:bodyDiv w:val="1"/>
      <w:marLeft w:val="0"/>
      <w:marRight w:val="0"/>
      <w:marTop w:val="0"/>
      <w:marBottom w:val="0"/>
      <w:divBdr>
        <w:top w:val="none" w:sz="0" w:space="0" w:color="auto"/>
        <w:left w:val="none" w:sz="0" w:space="0" w:color="auto"/>
        <w:bottom w:val="none" w:sz="0" w:space="0" w:color="auto"/>
        <w:right w:val="none" w:sz="0" w:space="0" w:color="auto"/>
      </w:divBdr>
    </w:div>
    <w:div w:id="19841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C9B0-FEBC-45A9-BE14-E088EEFCE420}">
  <ds:schemaRefs>
    <ds:schemaRef ds:uri="http://schemas.microsoft.com/office/infopath/2007/PartnerControls"/>
    <ds:schemaRef ds:uri="http://schemas.microsoft.com/office/2006/metadata/properties"/>
    <ds:schemaRef ds:uri="38217213-5abe-4c51-97a5-527a14b9cd6c"/>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a8b7e31b-287c-4a50-931a-7dd158c4b17d"/>
    <ds:schemaRef ds:uri="http://www.w3.org/XML/1998/namespace"/>
  </ds:schemaRefs>
</ds:datastoreItem>
</file>

<file path=customXml/itemProps2.xml><?xml version="1.0" encoding="utf-8"?>
<ds:datastoreItem xmlns:ds="http://schemas.openxmlformats.org/officeDocument/2006/customXml" ds:itemID="{D7730D80-7286-4C9F-8107-EAC53D3BB333}">
  <ds:schemaRefs>
    <ds:schemaRef ds:uri="http://schemas.microsoft.com/sharepoint/v3/contenttype/forms"/>
  </ds:schemaRefs>
</ds:datastoreItem>
</file>

<file path=customXml/itemProps3.xml><?xml version="1.0" encoding="utf-8"?>
<ds:datastoreItem xmlns:ds="http://schemas.openxmlformats.org/officeDocument/2006/customXml" ds:itemID="{88136C57-9828-4E26-8F36-6987A5CB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C1E49-798F-4DE0-8744-474EC211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dc:description/>
  <cp:lastModifiedBy>Emma Chapman</cp:lastModifiedBy>
  <cp:revision>4</cp:revision>
  <cp:lastPrinted>2021-01-12T14:49:00Z</cp:lastPrinted>
  <dcterms:created xsi:type="dcterms:W3CDTF">2022-06-06T11:33:00Z</dcterms:created>
  <dcterms:modified xsi:type="dcterms:W3CDTF">2022-06-14T10:11:00Z</dcterms:modified>
</cp:coreProperties>
</file>