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7AF5" w14:textId="77777777" w:rsidR="00CE293B" w:rsidRPr="008A5FBE" w:rsidRDefault="00CE293B" w:rsidP="00CE293B">
      <w:pPr>
        <w:autoSpaceDE w:val="0"/>
        <w:autoSpaceDN w:val="0"/>
        <w:adjustRightInd w:val="0"/>
        <w:jc w:val="right"/>
        <w:rPr>
          <w:rFonts w:ascii="Arial" w:hAnsi="Arial" w:cs="Arial"/>
          <w:b/>
          <w:bCs/>
          <w:color w:val="000000"/>
          <w:sz w:val="28"/>
          <w:szCs w:val="28"/>
          <w:u w:val="single"/>
        </w:rPr>
      </w:pPr>
      <w:r w:rsidRPr="008A5FBE">
        <w:rPr>
          <w:rFonts w:ascii="Arial" w:hAnsi="Arial" w:cs="Arial"/>
          <w:b/>
          <w:bCs/>
          <w:noProof/>
          <w:color w:val="000000"/>
          <w:sz w:val="28"/>
          <w:szCs w:val="28"/>
          <w:u w:val="single"/>
          <w:lang w:eastAsia="en-GB"/>
        </w:rPr>
        <mc:AlternateContent>
          <mc:Choice Requires="wps">
            <w:drawing>
              <wp:anchor distT="45720" distB="45720" distL="114300" distR="114300" simplePos="0" relativeHeight="251659264" behindDoc="0" locked="0" layoutInCell="1" allowOverlap="1" wp14:anchorId="184D624D" wp14:editId="6BC0E1A3">
                <wp:simplePos x="0" y="0"/>
                <wp:positionH relativeFrom="margin">
                  <wp:align>left</wp:align>
                </wp:positionH>
                <wp:positionV relativeFrom="paragraph">
                  <wp:posOffset>0</wp:posOffset>
                </wp:positionV>
                <wp:extent cx="443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solidFill>
                          <a:srgbClr val="FFFFFF"/>
                        </a:solidFill>
                        <a:ln w="9525">
                          <a:noFill/>
                          <a:miter lim="800000"/>
                          <a:headEnd/>
                          <a:tailEnd/>
                        </a:ln>
                      </wps:spPr>
                      <wps:txbx>
                        <w:txbxContent>
                          <w:p w14:paraId="5AA87831" w14:textId="77777777"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Workington Town Council</w:t>
                            </w:r>
                          </w:p>
                          <w:p w14:paraId="078B4B29" w14:textId="6F406EC1" w:rsidR="00CE293B" w:rsidRPr="00B11610" w:rsidRDefault="00CE293B" w:rsidP="00CE293B">
                            <w:pPr>
                              <w:pStyle w:val="Header"/>
                              <w:spacing w:line="276" w:lineRule="auto"/>
                              <w:rPr>
                                <w:rFonts w:ascii="Arial" w:hAnsi="Arial" w:cs="Arial"/>
                                <w:sz w:val="22"/>
                              </w:rPr>
                            </w:pPr>
                            <w:r w:rsidRPr="00B11610">
                              <w:rPr>
                                <w:rFonts w:ascii="Arial" w:hAnsi="Arial" w:cs="Arial"/>
                                <w:sz w:val="22"/>
                              </w:rPr>
                              <w:t xml:space="preserve">Town </w:t>
                            </w:r>
                            <w:r w:rsidR="00873B87">
                              <w:rPr>
                                <w:rFonts w:ascii="Arial" w:hAnsi="Arial" w:cs="Arial"/>
                                <w:sz w:val="22"/>
                              </w:rPr>
                              <w:t>Hall</w:t>
                            </w:r>
                            <w:r w:rsidRPr="00B11610">
                              <w:rPr>
                                <w:rFonts w:ascii="Arial" w:hAnsi="Arial" w:cs="Arial"/>
                                <w:sz w:val="22"/>
                              </w:rPr>
                              <w:t xml:space="preserve">, </w:t>
                            </w:r>
                            <w:r w:rsidR="00873B87">
                              <w:rPr>
                                <w:rFonts w:ascii="Arial" w:hAnsi="Arial" w:cs="Arial"/>
                                <w:sz w:val="22"/>
                              </w:rPr>
                              <w:t>Oxford</w:t>
                            </w:r>
                            <w:r w:rsidRPr="00B11610">
                              <w:rPr>
                                <w:rFonts w:ascii="Arial" w:hAnsi="Arial" w:cs="Arial"/>
                                <w:sz w:val="22"/>
                              </w:rPr>
                              <w:t xml:space="preserve"> Street,</w:t>
                            </w:r>
                            <w:r w:rsidR="00873B87">
                              <w:rPr>
                                <w:rFonts w:ascii="Arial" w:hAnsi="Arial" w:cs="Arial"/>
                                <w:sz w:val="22"/>
                              </w:rPr>
                              <w:t xml:space="preserve"> Workington. CA14 2RS</w:t>
                            </w:r>
                            <w:r w:rsidRPr="00B11610">
                              <w:rPr>
                                <w:rFonts w:ascii="Arial" w:hAnsi="Arial" w:cs="Arial"/>
                                <w:sz w:val="22"/>
                              </w:rPr>
                              <w:t xml:space="preserve"> </w:t>
                            </w:r>
                          </w:p>
                          <w:p w14:paraId="73421A62"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49FB0601"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3E223D7D"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429DB82E" w14:textId="77777777" w:rsidR="00CE293B" w:rsidRDefault="00CE293B" w:rsidP="00CE29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D624D" id="_x0000_t202" coordsize="21600,21600" o:spt="202" path="m,l,21600r21600,l21600,xe">
                <v:stroke joinstyle="miter"/>
                <v:path gradientshapeok="t" o:connecttype="rect"/>
              </v:shapetype>
              <v:shape id="Text Box 2" o:spid="_x0000_s1026" type="#_x0000_t202" style="position:absolute;left:0;text-align:left;margin-left:0;margin-top:0;width:34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" stroked="f">
                <v:textbox style="mso-fit-shape-to-text:t">
                  <w:txbxContent>
                    <w:p w14:paraId="5AA87831" w14:textId="77777777"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Workington Town Council</w:t>
                      </w:r>
                    </w:p>
                    <w:p w14:paraId="078B4B29" w14:textId="6F406EC1" w:rsidR="00CE293B" w:rsidRPr="00B11610" w:rsidRDefault="00CE293B" w:rsidP="00CE293B">
                      <w:pPr>
                        <w:pStyle w:val="Header"/>
                        <w:spacing w:line="276" w:lineRule="auto"/>
                        <w:rPr>
                          <w:rFonts w:ascii="Arial" w:hAnsi="Arial" w:cs="Arial"/>
                          <w:sz w:val="22"/>
                        </w:rPr>
                      </w:pPr>
                      <w:r w:rsidRPr="00B11610">
                        <w:rPr>
                          <w:rFonts w:ascii="Arial" w:hAnsi="Arial" w:cs="Arial"/>
                          <w:sz w:val="22"/>
                        </w:rPr>
                        <w:t xml:space="preserve">Town </w:t>
                      </w:r>
                      <w:r w:rsidR="00873B87">
                        <w:rPr>
                          <w:rFonts w:ascii="Arial" w:hAnsi="Arial" w:cs="Arial"/>
                          <w:sz w:val="22"/>
                        </w:rPr>
                        <w:t>Hall</w:t>
                      </w:r>
                      <w:r w:rsidRPr="00B11610">
                        <w:rPr>
                          <w:rFonts w:ascii="Arial" w:hAnsi="Arial" w:cs="Arial"/>
                          <w:sz w:val="22"/>
                        </w:rPr>
                        <w:t xml:space="preserve">, </w:t>
                      </w:r>
                      <w:r w:rsidR="00873B87">
                        <w:rPr>
                          <w:rFonts w:ascii="Arial" w:hAnsi="Arial" w:cs="Arial"/>
                          <w:sz w:val="22"/>
                        </w:rPr>
                        <w:t>Oxford</w:t>
                      </w:r>
                      <w:r w:rsidRPr="00B11610">
                        <w:rPr>
                          <w:rFonts w:ascii="Arial" w:hAnsi="Arial" w:cs="Arial"/>
                          <w:sz w:val="22"/>
                        </w:rPr>
                        <w:t xml:space="preserve"> Street,</w:t>
                      </w:r>
                      <w:r w:rsidR="00873B87">
                        <w:rPr>
                          <w:rFonts w:ascii="Arial" w:hAnsi="Arial" w:cs="Arial"/>
                          <w:sz w:val="22"/>
                        </w:rPr>
                        <w:t xml:space="preserve"> Workington. CA14 2RS</w:t>
                      </w:r>
                      <w:r w:rsidRPr="00B11610">
                        <w:rPr>
                          <w:rFonts w:ascii="Arial" w:hAnsi="Arial" w:cs="Arial"/>
                          <w:sz w:val="22"/>
                        </w:rPr>
                        <w:t xml:space="preserve"> </w:t>
                      </w:r>
                    </w:p>
                    <w:p w14:paraId="73421A62"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49FB0601"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3E223D7D"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429DB82E" w14:textId="77777777" w:rsidR="00CE293B" w:rsidRDefault="00CE293B" w:rsidP="00CE293B"/>
                  </w:txbxContent>
                </v:textbox>
                <w10:wrap type="square" anchorx="margin"/>
              </v:shape>
            </w:pict>
          </mc:Fallback>
        </mc:AlternateContent>
      </w:r>
      <w:r w:rsidRPr="008A5FBE">
        <w:rPr>
          <w:rFonts w:ascii="Arial" w:hAnsi="Arial" w:cs="Arial"/>
          <w:noProof/>
          <w:lang w:eastAsia="en-GB"/>
        </w:rPr>
        <w:drawing>
          <wp:inline distT="0" distB="0" distL="0" distR="0" wp14:anchorId="619D16DC" wp14:editId="6282DE72">
            <wp:extent cx="11525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343025"/>
                    </a:xfrm>
                    <a:prstGeom prst="rect">
                      <a:avLst/>
                    </a:prstGeom>
                    <a:noFill/>
                    <a:ln>
                      <a:noFill/>
                    </a:ln>
                  </pic:spPr>
                </pic:pic>
              </a:graphicData>
            </a:graphic>
          </wp:inline>
        </w:drawing>
      </w:r>
    </w:p>
    <w:p w14:paraId="2FFA01DD" w14:textId="77777777" w:rsidR="00CE293B" w:rsidRPr="008A5FBE" w:rsidRDefault="00CE293B" w:rsidP="00CE293B">
      <w:pPr>
        <w:autoSpaceDE w:val="0"/>
        <w:autoSpaceDN w:val="0"/>
        <w:adjustRightInd w:val="0"/>
        <w:rPr>
          <w:rFonts w:ascii="Arial" w:hAnsi="Arial" w:cs="Arial"/>
          <w:b/>
          <w:bCs/>
          <w:color w:val="000000"/>
          <w:sz w:val="36"/>
          <w:szCs w:val="28"/>
          <w:u w:val="single"/>
        </w:rPr>
      </w:pPr>
    </w:p>
    <w:p w14:paraId="2526549A" w14:textId="77777777" w:rsidR="00CE293B" w:rsidRDefault="00CE293B" w:rsidP="00902605">
      <w:pPr>
        <w:jc w:val="center"/>
        <w:rPr>
          <w:rFonts w:ascii="Arial" w:hAnsi="Arial" w:cs="Arial"/>
          <w:b/>
          <w:sz w:val="28"/>
        </w:rPr>
      </w:pPr>
    </w:p>
    <w:p w14:paraId="4A885F34" w14:textId="77777777" w:rsidR="00902605" w:rsidRDefault="00902605" w:rsidP="00CE293B">
      <w:pPr>
        <w:autoSpaceDE w:val="0"/>
        <w:autoSpaceDN w:val="0"/>
        <w:adjustRightInd w:val="0"/>
        <w:spacing w:line="240" w:lineRule="auto"/>
        <w:rPr>
          <w:rFonts w:ascii="Arial" w:hAnsi="Arial" w:cs="Arial"/>
          <w:b/>
          <w:bCs/>
          <w:color w:val="000000"/>
          <w:sz w:val="36"/>
          <w:szCs w:val="28"/>
          <w:u w:val="single"/>
        </w:rPr>
      </w:pPr>
      <w:r w:rsidRPr="00CE293B">
        <w:rPr>
          <w:rFonts w:ascii="Arial" w:hAnsi="Arial" w:cs="Arial"/>
          <w:b/>
          <w:bCs/>
          <w:color w:val="000000"/>
          <w:sz w:val="36"/>
          <w:szCs w:val="28"/>
          <w:u w:val="single"/>
        </w:rPr>
        <w:t>WORKINGTON TOWN COUNCIL</w:t>
      </w:r>
    </w:p>
    <w:p w14:paraId="23E05876" w14:textId="2A7AD8CC" w:rsidR="004E0958" w:rsidRDefault="00405DA6" w:rsidP="004E0958">
      <w:pPr>
        <w:autoSpaceDE w:val="0"/>
        <w:autoSpaceDN w:val="0"/>
        <w:adjustRightInd w:val="0"/>
        <w:spacing w:after="0" w:line="240" w:lineRule="auto"/>
        <w:rPr>
          <w:rFonts w:ascii="Arial" w:hAnsi="Arial" w:cs="Arial"/>
          <w:b/>
          <w:bCs/>
          <w:color w:val="000000"/>
          <w:sz w:val="36"/>
          <w:szCs w:val="28"/>
          <w:u w:val="single"/>
        </w:rPr>
      </w:pPr>
      <w:r>
        <w:rPr>
          <w:rFonts w:ascii="Arial" w:hAnsi="Arial" w:cs="Arial"/>
          <w:b/>
          <w:bCs/>
          <w:color w:val="000000"/>
          <w:sz w:val="36"/>
          <w:szCs w:val="28"/>
          <w:u w:val="single"/>
        </w:rPr>
        <w:t>LOCAL OFFICE</w:t>
      </w:r>
      <w:r w:rsidR="007E107A">
        <w:rPr>
          <w:rFonts w:ascii="Arial" w:hAnsi="Arial" w:cs="Arial"/>
          <w:b/>
          <w:bCs/>
          <w:color w:val="000000"/>
          <w:sz w:val="36"/>
          <w:szCs w:val="28"/>
          <w:u w:val="single"/>
        </w:rPr>
        <w:t>R</w:t>
      </w:r>
      <w:r>
        <w:rPr>
          <w:rFonts w:ascii="Arial" w:hAnsi="Arial" w:cs="Arial"/>
          <w:b/>
          <w:bCs/>
          <w:color w:val="000000"/>
          <w:sz w:val="36"/>
          <w:szCs w:val="28"/>
          <w:u w:val="single"/>
        </w:rPr>
        <w:t>S OF DIGNITY</w:t>
      </w:r>
      <w:r w:rsidR="003C1610" w:rsidRPr="003C1610">
        <w:rPr>
          <w:rFonts w:ascii="Arial" w:hAnsi="Arial" w:cs="Arial"/>
          <w:b/>
          <w:bCs/>
          <w:color w:val="000000"/>
          <w:sz w:val="36"/>
          <w:szCs w:val="28"/>
          <w:u w:val="single"/>
        </w:rPr>
        <w:t xml:space="preserve"> &amp; COMMUNITY AWARDS POLICY</w:t>
      </w:r>
    </w:p>
    <w:p w14:paraId="6BB7DBB3" w14:textId="77777777" w:rsidR="003C1610" w:rsidRDefault="003C1610" w:rsidP="004E0958">
      <w:pPr>
        <w:autoSpaceDE w:val="0"/>
        <w:autoSpaceDN w:val="0"/>
        <w:adjustRightInd w:val="0"/>
        <w:spacing w:after="0" w:line="240" w:lineRule="auto"/>
        <w:rPr>
          <w:rFonts w:ascii="Arial" w:hAnsi="Arial" w:cs="Arial"/>
          <w:b/>
          <w:bCs/>
          <w:color w:val="000000"/>
          <w:sz w:val="24"/>
          <w:szCs w:val="24"/>
          <w:u w:val="single"/>
        </w:rPr>
      </w:pPr>
    </w:p>
    <w:p w14:paraId="1BC909D3" w14:textId="77777777" w:rsidR="003C1610" w:rsidRDefault="003C1610" w:rsidP="004E0958">
      <w:pPr>
        <w:autoSpaceDE w:val="0"/>
        <w:autoSpaceDN w:val="0"/>
        <w:adjustRightInd w:val="0"/>
        <w:spacing w:after="0" w:line="240" w:lineRule="auto"/>
        <w:rPr>
          <w:rFonts w:ascii="Arial" w:hAnsi="Arial" w:cs="Arial"/>
          <w:b/>
          <w:bCs/>
          <w:color w:val="000000"/>
          <w:sz w:val="28"/>
          <w:szCs w:val="28"/>
        </w:rPr>
      </w:pPr>
    </w:p>
    <w:p w14:paraId="7FF26B07" w14:textId="13F43CB1" w:rsidR="004E0958" w:rsidRDefault="004E0958" w:rsidP="004E0958">
      <w:pPr>
        <w:autoSpaceDE w:val="0"/>
        <w:autoSpaceDN w:val="0"/>
        <w:adjustRightInd w:val="0"/>
        <w:spacing w:after="0" w:line="240" w:lineRule="auto"/>
        <w:rPr>
          <w:rFonts w:ascii="Arial" w:hAnsi="Arial" w:cs="Arial"/>
          <w:b/>
          <w:bCs/>
          <w:color w:val="000000"/>
          <w:sz w:val="28"/>
          <w:szCs w:val="28"/>
        </w:rPr>
      </w:pPr>
      <w:r w:rsidRPr="004E0958">
        <w:rPr>
          <w:rFonts w:ascii="Arial" w:hAnsi="Arial" w:cs="Arial"/>
          <w:b/>
          <w:bCs/>
          <w:color w:val="000000"/>
          <w:sz w:val="28"/>
          <w:szCs w:val="28"/>
        </w:rPr>
        <w:t xml:space="preserve">Honorary Freemen </w:t>
      </w:r>
      <w:r w:rsidR="00714F2A">
        <w:rPr>
          <w:rFonts w:ascii="Arial" w:hAnsi="Arial" w:cs="Arial"/>
          <w:b/>
          <w:bCs/>
          <w:color w:val="000000"/>
          <w:sz w:val="28"/>
          <w:szCs w:val="28"/>
        </w:rPr>
        <w:t>and</w:t>
      </w:r>
      <w:r w:rsidRPr="004E0958">
        <w:rPr>
          <w:rFonts w:ascii="Arial" w:hAnsi="Arial" w:cs="Arial"/>
          <w:b/>
          <w:bCs/>
          <w:color w:val="000000"/>
          <w:sz w:val="28"/>
          <w:szCs w:val="28"/>
        </w:rPr>
        <w:t xml:space="preserve"> Honorary Freewomen</w:t>
      </w:r>
    </w:p>
    <w:p w14:paraId="6FE72251" w14:textId="77777777" w:rsidR="004E0958" w:rsidRDefault="004E0958" w:rsidP="004E0958">
      <w:pPr>
        <w:autoSpaceDE w:val="0"/>
        <w:autoSpaceDN w:val="0"/>
        <w:adjustRightInd w:val="0"/>
        <w:spacing w:after="0" w:line="240" w:lineRule="auto"/>
        <w:rPr>
          <w:rFonts w:ascii="Arial" w:hAnsi="Arial" w:cs="Arial"/>
          <w:color w:val="000000"/>
          <w:sz w:val="24"/>
          <w:szCs w:val="24"/>
        </w:rPr>
      </w:pPr>
    </w:p>
    <w:p w14:paraId="3738A008" w14:textId="09CA0CE7" w:rsidR="004E0958" w:rsidRDefault="004E0958" w:rsidP="00DC5775">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Section</w:t>
      </w:r>
      <w:r w:rsidR="00405DA6">
        <w:rPr>
          <w:rFonts w:ascii="Arial" w:hAnsi="Arial" w:cs="Arial"/>
          <w:color w:val="000000"/>
          <w:sz w:val="24"/>
          <w:szCs w:val="24"/>
        </w:rPr>
        <w:t>s</w:t>
      </w:r>
      <w:r>
        <w:rPr>
          <w:rFonts w:ascii="Arial" w:hAnsi="Arial" w:cs="Arial"/>
          <w:color w:val="000000"/>
          <w:sz w:val="24"/>
          <w:szCs w:val="24"/>
        </w:rPr>
        <w:t xml:space="preserve"> 24</w:t>
      </w:r>
      <w:r w:rsidR="00405DA6">
        <w:rPr>
          <w:rFonts w:ascii="Arial" w:hAnsi="Arial" w:cs="Arial"/>
          <w:color w:val="000000"/>
          <w:sz w:val="24"/>
          <w:szCs w:val="24"/>
        </w:rPr>
        <w:t>6</w:t>
      </w:r>
      <w:r>
        <w:rPr>
          <w:rFonts w:ascii="Arial" w:hAnsi="Arial" w:cs="Arial"/>
          <w:color w:val="000000"/>
          <w:sz w:val="24"/>
          <w:szCs w:val="24"/>
        </w:rPr>
        <w:t>(</w:t>
      </w:r>
      <w:r w:rsidR="00405DA6">
        <w:rPr>
          <w:rFonts w:ascii="Arial" w:hAnsi="Arial" w:cs="Arial"/>
          <w:color w:val="000000"/>
          <w:sz w:val="24"/>
          <w:szCs w:val="24"/>
        </w:rPr>
        <w:t>4</w:t>
      </w:r>
      <w:r>
        <w:rPr>
          <w:rFonts w:ascii="Arial" w:hAnsi="Arial" w:cs="Arial"/>
          <w:color w:val="000000"/>
          <w:sz w:val="24"/>
          <w:szCs w:val="24"/>
        </w:rPr>
        <w:t>)</w:t>
      </w:r>
      <w:r w:rsidR="00405DA6">
        <w:rPr>
          <w:rFonts w:ascii="Arial" w:hAnsi="Arial" w:cs="Arial"/>
          <w:color w:val="000000"/>
          <w:sz w:val="24"/>
          <w:szCs w:val="24"/>
        </w:rPr>
        <w:t>(8)</w:t>
      </w:r>
      <w:r>
        <w:rPr>
          <w:rFonts w:ascii="Arial" w:hAnsi="Arial" w:cs="Arial"/>
          <w:color w:val="000000"/>
          <w:sz w:val="24"/>
          <w:szCs w:val="24"/>
        </w:rPr>
        <w:t xml:space="preserve"> of the Local Government Act 1972 allows the Council to </w:t>
      </w:r>
      <w:r w:rsidR="00DC5775">
        <w:rPr>
          <w:rFonts w:ascii="Arial" w:hAnsi="Arial" w:cs="Arial"/>
          <w:color w:val="000000"/>
          <w:sz w:val="24"/>
          <w:szCs w:val="24"/>
        </w:rPr>
        <w:t>confer</w:t>
      </w:r>
      <w:r>
        <w:rPr>
          <w:rFonts w:ascii="Arial" w:hAnsi="Arial" w:cs="Arial"/>
          <w:color w:val="000000"/>
          <w:sz w:val="24"/>
          <w:szCs w:val="24"/>
        </w:rPr>
        <w:t xml:space="preserve"> the title of </w:t>
      </w:r>
      <w:r w:rsidRPr="004E0958">
        <w:rPr>
          <w:rFonts w:ascii="Arial" w:hAnsi="Arial" w:cs="Arial"/>
          <w:color w:val="000000"/>
          <w:sz w:val="24"/>
          <w:szCs w:val="24"/>
        </w:rPr>
        <w:t>honorary freemen or honorary freewomen</w:t>
      </w:r>
      <w:r w:rsidR="00DC5775">
        <w:rPr>
          <w:rFonts w:ascii="Arial" w:hAnsi="Arial" w:cs="Arial"/>
          <w:color w:val="000000"/>
          <w:sz w:val="24"/>
          <w:szCs w:val="24"/>
        </w:rPr>
        <w:t xml:space="preserve"> to</w:t>
      </w:r>
      <w:r w:rsidR="00405DA6">
        <w:rPr>
          <w:rFonts w:ascii="Arial" w:hAnsi="Arial" w:cs="Arial"/>
          <w:color w:val="000000"/>
          <w:sz w:val="24"/>
          <w:szCs w:val="24"/>
        </w:rPr>
        <w:t>, in accordance with the Charter of the Borough</w:t>
      </w:r>
      <w:r w:rsidR="007E107A">
        <w:rPr>
          <w:rFonts w:ascii="Arial" w:hAnsi="Arial" w:cs="Arial"/>
          <w:color w:val="000000"/>
          <w:sz w:val="24"/>
          <w:szCs w:val="24"/>
        </w:rPr>
        <w:t>.</w:t>
      </w:r>
    </w:p>
    <w:p w14:paraId="1DE21DA4" w14:textId="6A8CB0B3" w:rsidR="004E0958" w:rsidRDefault="004E0958" w:rsidP="004E0958">
      <w:pPr>
        <w:autoSpaceDE w:val="0"/>
        <w:autoSpaceDN w:val="0"/>
        <w:adjustRightInd w:val="0"/>
        <w:spacing w:after="0" w:line="240" w:lineRule="auto"/>
        <w:rPr>
          <w:rFonts w:ascii="Arial" w:hAnsi="Arial" w:cs="Arial"/>
          <w:b/>
          <w:bCs/>
          <w:color w:val="000000"/>
          <w:sz w:val="28"/>
          <w:szCs w:val="28"/>
        </w:rPr>
      </w:pPr>
      <w:r w:rsidRPr="00DC5775">
        <w:rPr>
          <w:rFonts w:ascii="Arial" w:hAnsi="Arial" w:cs="Arial"/>
          <w:b/>
          <w:bCs/>
          <w:color w:val="000000"/>
          <w:sz w:val="28"/>
          <w:szCs w:val="28"/>
        </w:rPr>
        <w:t>Nomination criteria</w:t>
      </w:r>
    </w:p>
    <w:p w14:paraId="366B3572" w14:textId="77777777" w:rsidR="00DC5775" w:rsidRPr="00DC5775" w:rsidRDefault="00DC5775" w:rsidP="004E0958">
      <w:pPr>
        <w:autoSpaceDE w:val="0"/>
        <w:autoSpaceDN w:val="0"/>
        <w:adjustRightInd w:val="0"/>
        <w:spacing w:after="0" w:line="240" w:lineRule="auto"/>
        <w:rPr>
          <w:rFonts w:ascii="Arial" w:hAnsi="Arial" w:cs="Arial"/>
          <w:b/>
          <w:bCs/>
          <w:color w:val="000000"/>
          <w:sz w:val="28"/>
          <w:szCs w:val="28"/>
        </w:rPr>
      </w:pPr>
    </w:p>
    <w:p w14:paraId="4E8B52B9" w14:textId="56C167F8" w:rsidR="004E0958" w:rsidRPr="00DC5775" w:rsidRDefault="004E0958"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 xml:space="preserve">Nominations must show by example that the nominee is a </w:t>
      </w:r>
      <w:r w:rsidR="00DC5775">
        <w:rPr>
          <w:rFonts w:ascii="Arial" w:hAnsi="Arial" w:cs="Arial"/>
          <w:color w:val="000000"/>
          <w:sz w:val="24"/>
          <w:szCs w:val="24"/>
        </w:rPr>
        <w:t>“</w:t>
      </w:r>
      <w:r w:rsidRPr="00DC5775">
        <w:rPr>
          <w:rFonts w:ascii="Arial" w:hAnsi="Arial" w:cs="Arial"/>
          <w:color w:val="000000"/>
          <w:sz w:val="24"/>
          <w:szCs w:val="24"/>
        </w:rPr>
        <w:t>person of</w:t>
      </w:r>
      <w:r w:rsidR="00DC5775" w:rsidRPr="00DC5775">
        <w:rPr>
          <w:rFonts w:ascii="Arial" w:hAnsi="Arial" w:cs="Arial"/>
          <w:color w:val="000000"/>
          <w:sz w:val="24"/>
          <w:szCs w:val="24"/>
        </w:rPr>
        <w:t xml:space="preserve"> </w:t>
      </w:r>
      <w:r w:rsidRPr="00DC5775">
        <w:rPr>
          <w:rFonts w:ascii="Arial" w:hAnsi="Arial" w:cs="Arial"/>
          <w:color w:val="000000"/>
          <w:sz w:val="24"/>
          <w:szCs w:val="24"/>
        </w:rPr>
        <w:t>distinction and/or a person who has rendered eminent services to the</w:t>
      </w:r>
      <w:r w:rsidR="00DC5775" w:rsidRPr="00DC5775">
        <w:rPr>
          <w:rFonts w:ascii="Arial" w:hAnsi="Arial" w:cs="Arial"/>
          <w:color w:val="000000"/>
          <w:sz w:val="24"/>
          <w:szCs w:val="24"/>
        </w:rPr>
        <w:t xml:space="preserve"> </w:t>
      </w:r>
      <w:r w:rsidR="00821586">
        <w:rPr>
          <w:rFonts w:ascii="Arial" w:hAnsi="Arial" w:cs="Arial"/>
          <w:color w:val="000000"/>
          <w:sz w:val="24"/>
          <w:szCs w:val="24"/>
        </w:rPr>
        <w:t>town</w:t>
      </w:r>
      <w:r w:rsidR="00DC5775">
        <w:rPr>
          <w:rFonts w:ascii="Arial" w:hAnsi="Arial" w:cs="Arial"/>
          <w:color w:val="000000"/>
          <w:sz w:val="24"/>
          <w:szCs w:val="24"/>
        </w:rPr>
        <w:t>”</w:t>
      </w:r>
      <w:r w:rsidRPr="00DC5775">
        <w:rPr>
          <w:rFonts w:ascii="Arial" w:hAnsi="Arial" w:cs="Arial"/>
          <w:color w:val="000000"/>
          <w:sz w:val="24"/>
          <w:szCs w:val="24"/>
        </w:rPr>
        <w:t>.</w:t>
      </w:r>
    </w:p>
    <w:p w14:paraId="2B048F41" w14:textId="77777777" w:rsidR="00821586" w:rsidRPr="00DC5775" w:rsidRDefault="00821586"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 xml:space="preserve">Honours of this kind will normally be restricted to residents who have made a significant contribution to the </w:t>
      </w:r>
      <w:r>
        <w:rPr>
          <w:rFonts w:ascii="Arial" w:hAnsi="Arial" w:cs="Arial"/>
          <w:color w:val="000000"/>
          <w:sz w:val="24"/>
          <w:szCs w:val="24"/>
        </w:rPr>
        <w:t>town</w:t>
      </w:r>
      <w:r w:rsidRPr="00DC5775">
        <w:rPr>
          <w:rFonts w:ascii="Arial" w:hAnsi="Arial" w:cs="Arial"/>
          <w:color w:val="000000"/>
          <w:sz w:val="24"/>
          <w:szCs w:val="24"/>
        </w:rPr>
        <w:t xml:space="preserve"> over a period of more than 15 years</w:t>
      </w:r>
      <w:r>
        <w:rPr>
          <w:rFonts w:ascii="Arial" w:hAnsi="Arial" w:cs="Arial"/>
          <w:color w:val="000000"/>
          <w:sz w:val="24"/>
          <w:szCs w:val="24"/>
        </w:rPr>
        <w:t>.</w:t>
      </w:r>
    </w:p>
    <w:p w14:paraId="68F87818" w14:textId="77777777" w:rsidR="00821586" w:rsidRPr="00DC5775" w:rsidRDefault="00821586"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 xml:space="preserve">The recipient should be of good character and be widely known for their contribution to the </w:t>
      </w:r>
      <w:r>
        <w:rPr>
          <w:rFonts w:ascii="Arial" w:hAnsi="Arial" w:cs="Arial"/>
          <w:color w:val="000000"/>
          <w:sz w:val="24"/>
          <w:szCs w:val="24"/>
        </w:rPr>
        <w:t>town</w:t>
      </w:r>
      <w:r w:rsidRPr="00DC5775">
        <w:rPr>
          <w:rFonts w:ascii="Arial" w:hAnsi="Arial" w:cs="Arial"/>
          <w:color w:val="000000"/>
          <w:sz w:val="24"/>
          <w:szCs w:val="24"/>
        </w:rPr>
        <w:t xml:space="preserve"> throughout the </w:t>
      </w:r>
      <w:r>
        <w:rPr>
          <w:rFonts w:ascii="Arial" w:hAnsi="Arial" w:cs="Arial"/>
          <w:color w:val="000000"/>
          <w:sz w:val="24"/>
          <w:szCs w:val="24"/>
        </w:rPr>
        <w:t>town and local</w:t>
      </w:r>
      <w:r w:rsidRPr="00DC5775">
        <w:rPr>
          <w:rFonts w:ascii="Arial" w:hAnsi="Arial" w:cs="Arial"/>
          <w:color w:val="000000"/>
          <w:sz w:val="24"/>
          <w:szCs w:val="24"/>
        </w:rPr>
        <w:t xml:space="preserve"> area.</w:t>
      </w:r>
    </w:p>
    <w:p w14:paraId="7A846306" w14:textId="39499A28" w:rsidR="004E0958" w:rsidRPr="00DC5775" w:rsidRDefault="004E0958"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 xml:space="preserve">In keeping with </w:t>
      </w:r>
      <w:r w:rsidR="00DC5775">
        <w:rPr>
          <w:rFonts w:ascii="Arial" w:hAnsi="Arial" w:cs="Arial"/>
          <w:color w:val="000000"/>
          <w:sz w:val="24"/>
          <w:szCs w:val="24"/>
        </w:rPr>
        <w:t xml:space="preserve">the </w:t>
      </w:r>
      <w:r w:rsidRPr="00DC5775">
        <w:rPr>
          <w:rFonts w:ascii="Arial" w:hAnsi="Arial" w:cs="Arial"/>
          <w:color w:val="000000"/>
          <w:sz w:val="24"/>
          <w:szCs w:val="24"/>
        </w:rPr>
        <w:t>special nature of the award</w:t>
      </w:r>
      <w:r w:rsidR="00DC5775">
        <w:rPr>
          <w:rFonts w:ascii="Arial" w:hAnsi="Arial" w:cs="Arial"/>
          <w:color w:val="000000"/>
          <w:sz w:val="24"/>
          <w:szCs w:val="24"/>
        </w:rPr>
        <w:t>,</w:t>
      </w:r>
      <w:r w:rsidRPr="00DC5775">
        <w:rPr>
          <w:rFonts w:ascii="Arial" w:hAnsi="Arial" w:cs="Arial"/>
          <w:color w:val="000000"/>
          <w:sz w:val="24"/>
          <w:szCs w:val="24"/>
        </w:rPr>
        <w:t xml:space="preserve"> conferment should be strictly</w:t>
      </w:r>
      <w:r w:rsidR="00DC5775" w:rsidRPr="00DC5775">
        <w:rPr>
          <w:rFonts w:ascii="Arial" w:hAnsi="Arial" w:cs="Arial"/>
          <w:color w:val="000000"/>
          <w:sz w:val="24"/>
          <w:szCs w:val="24"/>
        </w:rPr>
        <w:t xml:space="preserve"> </w:t>
      </w:r>
      <w:r w:rsidRPr="00DC5775">
        <w:rPr>
          <w:rFonts w:ascii="Arial" w:hAnsi="Arial" w:cs="Arial"/>
          <w:color w:val="000000"/>
          <w:sz w:val="24"/>
          <w:szCs w:val="24"/>
        </w:rPr>
        <w:t xml:space="preserve">limited to those who have made </w:t>
      </w:r>
      <w:r w:rsidR="00E41490" w:rsidRPr="00DC5775">
        <w:rPr>
          <w:rFonts w:ascii="Arial" w:hAnsi="Arial" w:cs="Arial"/>
          <w:color w:val="000000"/>
          <w:sz w:val="24"/>
          <w:szCs w:val="24"/>
        </w:rPr>
        <w:t>a significant</w:t>
      </w:r>
      <w:r w:rsidRPr="00DC5775">
        <w:rPr>
          <w:rFonts w:ascii="Arial" w:hAnsi="Arial" w:cs="Arial"/>
          <w:color w:val="000000"/>
          <w:sz w:val="24"/>
          <w:szCs w:val="24"/>
        </w:rPr>
        <w:t xml:space="preserve"> contribution to the</w:t>
      </w:r>
      <w:r w:rsidR="00DC5775" w:rsidRPr="00DC5775">
        <w:rPr>
          <w:rFonts w:ascii="Arial" w:hAnsi="Arial" w:cs="Arial"/>
          <w:color w:val="000000"/>
          <w:sz w:val="24"/>
          <w:szCs w:val="24"/>
        </w:rPr>
        <w:t xml:space="preserve"> </w:t>
      </w:r>
      <w:r w:rsidR="00DC5775">
        <w:rPr>
          <w:rFonts w:ascii="Arial" w:hAnsi="Arial" w:cs="Arial"/>
          <w:color w:val="000000"/>
          <w:sz w:val="24"/>
          <w:szCs w:val="24"/>
        </w:rPr>
        <w:t>town</w:t>
      </w:r>
      <w:r w:rsidRPr="00DC5775">
        <w:rPr>
          <w:rFonts w:ascii="Arial" w:hAnsi="Arial" w:cs="Arial"/>
          <w:color w:val="000000"/>
          <w:sz w:val="24"/>
          <w:szCs w:val="24"/>
        </w:rPr>
        <w:t xml:space="preserve">. </w:t>
      </w:r>
    </w:p>
    <w:p w14:paraId="4CEA69E4" w14:textId="77777777" w:rsidR="00821586" w:rsidRPr="00DC5775" w:rsidRDefault="00821586"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No more than one nomination each year will be considered unless there are exceptional circumstances</w:t>
      </w:r>
      <w:r>
        <w:rPr>
          <w:rFonts w:ascii="Arial" w:hAnsi="Arial" w:cs="Arial"/>
          <w:color w:val="000000"/>
          <w:sz w:val="24"/>
          <w:szCs w:val="24"/>
        </w:rPr>
        <w:t>.</w:t>
      </w:r>
    </w:p>
    <w:p w14:paraId="078642A7" w14:textId="20DEE188" w:rsidR="004E0958" w:rsidRPr="00DC5775" w:rsidRDefault="004E0958" w:rsidP="00821586">
      <w:pPr>
        <w:pStyle w:val="ListParagraph"/>
        <w:numPr>
          <w:ilvl w:val="0"/>
          <w:numId w:val="15"/>
        </w:numPr>
        <w:autoSpaceDE w:val="0"/>
        <w:autoSpaceDN w:val="0"/>
        <w:adjustRightInd w:val="0"/>
        <w:spacing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Serving Councillors cannot be considered.</w:t>
      </w:r>
    </w:p>
    <w:p w14:paraId="1EF353EA" w14:textId="03958440" w:rsidR="00821586" w:rsidRDefault="00821586" w:rsidP="003C1610">
      <w:pPr>
        <w:pStyle w:val="ListParagraph"/>
        <w:numPr>
          <w:ilvl w:val="0"/>
          <w:numId w:val="15"/>
        </w:numPr>
        <w:autoSpaceDE w:val="0"/>
        <w:autoSpaceDN w:val="0"/>
        <w:adjustRightInd w:val="0"/>
        <w:spacing w:after="0" w:line="240" w:lineRule="auto"/>
        <w:ind w:left="714" w:hanging="357"/>
        <w:contextualSpacing w:val="0"/>
        <w:rPr>
          <w:rFonts w:ascii="Arial" w:hAnsi="Arial" w:cs="Arial"/>
          <w:color w:val="000000"/>
          <w:sz w:val="24"/>
          <w:szCs w:val="24"/>
        </w:rPr>
      </w:pPr>
      <w:r w:rsidRPr="00DC5775">
        <w:rPr>
          <w:rFonts w:ascii="Arial" w:hAnsi="Arial" w:cs="Arial"/>
          <w:color w:val="000000"/>
          <w:sz w:val="24"/>
          <w:szCs w:val="24"/>
        </w:rPr>
        <w:t>Self-</w:t>
      </w:r>
      <w:r>
        <w:rPr>
          <w:rFonts w:ascii="Arial" w:hAnsi="Arial" w:cs="Arial"/>
          <w:color w:val="000000"/>
          <w:sz w:val="24"/>
          <w:szCs w:val="24"/>
        </w:rPr>
        <w:t>n</w:t>
      </w:r>
      <w:r w:rsidRPr="00DC5775">
        <w:rPr>
          <w:rFonts w:ascii="Arial" w:hAnsi="Arial" w:cs="Arial"/>
          <w:color w:val="000000"/>
          <w:sz w:val="24"/>
          <w:szCs w:val="24"/>
        </w:rPr>
        <w:t>omination</w:t>
      </w:r>
      <w:r w:rsidR="004E0958" w:rsidRPr="00DC5775">
        <w:rPr>
          <w:rFonts w:ascii="Arial" w:hAnsi="Arial" w:cs="Arial"/>
          <w:color w:val="000000"/>
          <w:sz w:val="24"/>
          <w:szCs w:val="24"/>
        </w:rPr>
        <w:t xml:space="preserve"> or lobbying may result in the nomination being rejected</w:t>
      </w:r>
      <w:r>
        <w:rPr>
          <w:rFonts w:ascii="Arial" w:hAnsi="Arial" w:cs="Arial"/>
          <w:color w:val="000000"/>
          <w:sz w:val="24"/>
          <w:szCs w:val="24"/>
        </w:rPr>
        <w:t>.</w:t>
      </w:r>
    </w:p>
    <w:p w14:paraId="440A98B5" w14:textId="77777777" w:rsidR="003C1610" w:rsidRDefault="003C1610" w:rsidP="00821586">
      <w:pPr>
        <w:autoSpaceDE w:val="0"/>
        <w:autoSpaceDN w:val="0"/>
        <w:adjustRightInd w:val="0"/>
        <w:spacing w:after="0" w:line="240" w:lineRule="auto"/>
        <w:rPr>
          <w:rFonts w:ascii="Arial" w:hAnsi="Arial" w:cs="Arial"/>
          <w:b/>
          <w:bCs/>
          <w:color w:val="000000"/>
          <w:sz w:val="28"/>
          <w:szCs w:val="28"/>
        </w:rPr>
      </w:pPr>
    </w:p>
    <w:p w14:paraId="062D4A66" w14:textId="2B24F653" w:rsidR="00821586" w:rsidRPr="00714F2A" w:rsidRDefault="00714F2A" w:rsidP="00821586">
      <w:pPr>
        <w:autoSpaceDE w:val="0"/>
        <w:autoSpaceDN w:val="0"/>
        <w:adjustRightInd w:val="0"/>
        <w:spacing w:after="0" w:line="240" w:lineRule="auto"/>
        <w:rPr>
          <w:rFonts w:ascii="Arial" w:hAnsi="Arial" w:cs="Arial"/>
          <w:b/>
          <w:bCs/>
          <w:color w:val="000000"/>
          <w:sz w:val="28"/>
          <w:szCs w:val="28"/>
        </w:rPr>
      </w:pPr>
      <w:r w:rsidRPr="00714F2A">
        <w:rPr>
          <w:rFonts w:ascii="Arial" w:hAnsi="Arial" w:cs="Arial"/>
          <w:b/>
          <w:bCs/>
          <w:color w:val="000000"/>
          <w:sz w:val="28"/>
          <w:szCs w:val="28"/>
        </w:rPr>
        <w:t>Award Process</w:t>
      </w:r>
    </w:p>
    <w:p w14:paraId="1EA2ABC0" w14:textId="77777777" w:rsidR="00714F2A" w:rsidRPr="00821586" w:rsidRDefault="00714F2A" w:rsidP="00821586">
      <w:pPr>
        <w:autoSpaceDE w:val="0"/>
        <w:autoSpaceDN w:val="0"/>
        <w:adjustRightInd w:val="0"/>
        <w:spacing w:after="0" w:line="240" w:lineRule="auto"/>
        <w:rPr>
          <w:rFonts w:ascii="Arial" w:hAnsi="Arial" w:cs="Arial"/>
          <w:color w:val="000000"/>
          <w:sz w:val="24"/>
          <w:szCs w:val="24"/>
        </w:rPr>
      </w:pPr>
    </w:p>
    <w:p w14:paraId="26B11873" w14:textId="250B2328" w:rsidR="00714F2A" w:rsidRDefault="003C1610" w:rsidP="00821586">
      <w:pPr>
        <w:autoSpaceDE w:val="0"/>
        <w:autoSpaceDN w:val="0"/>
        <w:adjustRightInd w:val="0"/>
        <w:spacing w:after="0" w:line="240" w:lineRule="auto"/>
        <w:rPr>
          <w:rFonts w:ascii="Arial" w:hAnsi="Arial" w:cs="Arial"/>
          <w:color w:val="000000"/>
          <w:sz w:val="24"/>
          <w:szCs w:val="24"/>
        </w:rPr>
      </w:pPr>
      <w:r w:rsidRPr="003C1610">
        <w:rPr>
          <w:rFonts w:ascii="Arial" w:hAnsi="Arial" w:cs="Arial"/>
          <w:color w:val="000000"/>
          <w:sz w:val="24"/>
          <w:szCs w:val="24"/>
        </w:rPr>
        <w:t xml:space="preserve">Any resident of the town may </w:t>
      </w:r>
      <w:r>
        <w:rPr>
          <w:rFonts w:ascii="Arial" w:hAnsi="Arial" w:cs="Arial"/>
          <w:color w:val="000000"/>
          <w:sz w:val="24"/>
          <w:szCs w:val="24"/>
        </w:rPr>
        <w:t>submit a n</w:t>
      </w:r>
      <w:r w:rsidR="00714F2A" w:rsidRPr="00714F2A">
        <w:rPr>
          <w:rFonts w:ascii="Arial" w:hAnsi="Arial" w:cs="Arial"/>
          <w:color w:val="000000"/>
          <w:sz w:val="24"/>
          <w:szCs w:val="24"/>
        </w:rPr>
        <w:t xml:space="preserve">omination </w:t>
      </w:r>
      <w:r>
        <w:rPr>
          <w:rFonts w:ascii="Arial" w:hAnsi="Arial" w:cs="Arial"/>
          <w:color w:val="000000"/>
          <w:sz w:val="24"/>
          <w:szCs w:val="24"/>
        </w:rPr>
        <w:t>in</w:t>
      </w:r>
      <w:r w:rsidR="00714F2A" w:rsidRPr="00714F2A">
        <w:rPr>
          <w:rFonts w:ascii="Arial" w:hAnsi="Arial" w:cs="Arial"/>
          <w:color w:val="000000"/>
          <w:sz w:val="24"/>
          <w:szCs w:val="24"/>
        </w:rPr>
        <w:t xml:space="preserve"> writing to the</w:t>
      </w:r>
      <w:r w:rsidR="00714F2A">
        <w:rPr>
          <w:rFonts w:ascii="Arial" w:hAnsi="Arial" w:cs="Arial"/>
          <w:color w:val="000000"/>
          <w:sz w:val="24"/>
          <w:szCs w:val="24"/>
        </w:rPr>
        <w:t xml:space="preserve"> Chief Officer.</w:t>
      </w:r>
    </w:p>
    <w:p w14:paraId="5707A2DE" w14:textId="77777777" w:rsidR="00714F2A" w:rsidRDefault="00714F2A" w:rsidP="00821586">
      <w:pPr>
        <w:autoSpaceDE w:val="0"/>
        <w:autoSpaceDN w:val="0"/>
        <w:adjustRightInd w:val="0"/>
        <w:spacing w:after="0" w:line="240" w:lineRule="auto"/>
        <w:rPr>
          <w:rFonts w:ascii="Arial" w:hAnsi="Arial" w:cs="Arial"/>
          <w:color w:val="000000"/>
          <w:sz w:val="24"/>
          <w:szCs w:val="24"/>
        </w:rPr>
      </w:pPr>
    </w:p>
    <w:p w14:paraId="7DA5F4D8" w14:textId="50710379" w:rsidR="00821586" w:rsidRDefault="004E0958" w:rsidP="00821586">
      <w:pPr>
        <w:autoSpaceDE w:val="0"/>
        <w:autoSpaceDN w:val="0"/>
        <w:adjustRightInd w:val="0"/>
        <w:spacing w:after="0" w:line="240" w:lineRule="auto"/>
        <w:rPr>
          <w:rFonts w:ascii="Arial" w:hAnsi="Arial" w:cs="Arial"/>
          <w:color w:val="000000"/>
          <w:sz w:val="24"/>
          <w:szCs w:val="24"/>
        </w:rPr>
      </w:pPr>
      <w:r w:rsidRPr="00821586">
        <w:rPr>
          <w:rFonts w:ascii="Arial" w:hAnsi="Arial" w:cs="Arial"/>
          <w:color w:val="000000"/>
          <w:sz w:val="24"/>
          <w:szCs w:val="24"/>
        </w:rPr>
        <w:lastRenderedPageBreak/>
        <w:t xml:space="preserve">The </w:t>
      </w:r>
      <w:r w:rsidR="00821586">
        <w:rPr>
          <w:rFonts w:ascii="Arial" w:hAnsi="Arial" w:cs="Arial"/>
          <w:color w:val="000000"/>
          <w:sz w:val="24"/>
          <w:szCs w:val="24"/>
        </w:rPr>
        <w:t>Chief Officer</w:t>
      </w:r>
      <w:r w:rsidRPr="00821586">
        <w:rPr>
          <w:rFonts w:ascii="Arial" w:hAnsi="Arial" w:cs="Arial"/>
          <w:color w:val="000000"/>
          <w:sz w:val="24"/>
          <w:szCs w:val="24"/>
        </w:rPr>
        <w:t xml:space="preserve"> will consult </w:t>
      </w:r>
      <w:r w:rsidR="0087691F">
        <w:rPr>
          <w:rFonts w:ascii="Arial" w:hAnsi="Arial" w:cs="Arial"/>
          <w:color w:val="000000"/>
          <w:sz w:val="24"/>
          <w:szCs w:val="24"/>
        </w:rPr>
        <w:t xml:space="preserve">with </w:t>
      </w:r>
      <w:r w:rsidR="00821586" w:rsidRPr="00821586">
        <w:rPr>
          <w:rFonts w:ascii="Arial" w:hAnsi="Arial" w:cs="Arial"/>
          <w:color w:val="000000"/>
          <w:sz w:val="24"/>
          <w:szCs w:val="24"/>
        </w:rPr>
        <w:t xml:space="preserve">the Mayor </w:t>
      </w:r>
      <w:r w:rsidRPr="00821586">
        <w:rPr>
          <w:rFonts w:ascii="Arial" w:hAnsi="Arial" w:cs="Arial"/>
          <w:color w:val="000000"/>
          <w:sz w:val="24"/>
          <w:szCs w:val="24"/>
        </w:rPr>
        <w:t xml:space="preserve">on receipt of a nomination </w:t>
      </w:r>
      <w:bookmarkStart w:id="0" w:name="_Hlk201675429"/>
      <w:r w:rsidRPr="00821586">
        <w:rPr>
          <w:rFonts w:ascii="Arial" w:hAnsi="Arial" w:cs="Arial"/>
          <w:color w:val="000000"/>
          <w:sz w:val="24"/>
          <w:szCs w:val="24"/>
        </w:rPr>
        <w:t xml:space="preserve">prior to its </w:t>
      </w:r>
      <w:r w:rsidR="00714F2A">
        <w:rPr>
          <w:rFonts w:ascii="Arial" w:hAnsi="Arial" w:cs="Arial"/>
          <w:color w:val="000000"/>
          <w:sz w:val="24"/>
          <w:szCs w:val="24"/>
        </w:rPr>
        <w:t xml:space="preserve">inclusion as a confidential item on the next available agenda </w:t>
      </w:r>
      <w:r w:rsidR="0087691F">
        <w:rPr>
          <w:rFonts w:ascii="Arial" w:hAnsi="Arial" w:cs="Arial"/>
          <w:color w:val="000000"/>
          <w:sz w:val="24"/>
          <w:szCs w:val="24"/>
        </w:rPr>
        <w:t xml:space="preserve">of </w:t>
      </w:r>
      <w:r w:rsidR="0087691F" w:rsidRPr="00821586">
        <w:rPr>
          <w:rFonts w:ascii="Arial" w:hAnsi="Arial" w:cs="Arial"/>
          <w:color w:val="000000"/>
          <w:sz w:val="24"/>
          <w:szCs w:val="24"/>
        </w:rPr>
        <w:t>the Full Council</w:t>
      </w:r>
      <w:r w:rsidR="0087691F">
        <w:rPr>
          <w:rFonts w:ascii="Arial" w:hAnsi="Arial" w:cs="Arial"/>
          <w:color w:val="000000"/>
          <w:sz w:val="24"/>
          <w:szCs w:val="24"/>
        </w:rPr>
        <w:t xml:space="preserve"> </w:t>
      </w:r>
      <w:r w:rsidR="00714F2A">
        <w:rPr>
          <w:rFonts w:ascii="Arial" w:hAnsi="Arial" w:cs="Arial"/>
          <w:color w:val="000000"/>
          <w:sz w:val="24"/>
          <w:szCs w:val="24"/>
        </w:rPr>
        <w:t xml:space="preserve">for </w:t>
      </w:r>
      <w:r w:rsidRPr="00821586">
        <w:rPr>
          <w:rFonts w:ascii="Arial" w:hAnsi="Arial" w:cs="Arial"/>
          <w:color w:val="000000"/>
          <w:sz w:val="24"/>
          <w:szCs w:val="24"/>
        </w:rPr>
        <w:t>consideration.</w:t>
      </w:r>
      <w:bookmarkEnd w:id="0"/>
      <w:r w:rsidRPr="00821586">
        <w:rPr>
          <w:rFonts w:ascii="Arial" w:hAnsi="Arial" w:cs="Arial"/>
          <w:color w:val="000000"/>
          <w:sz w:val="24"/>
          <w:szCs w:val="24"/>
        </w:rPr>
        <w:t xml:space="preserve"> </w:t>
      </w:r>
    </w:p>
    <w:p w14:paraId="702E64FC" w14:textId="77777777" w:rsidR="00821586" w:rsidRDefault="00821586" w:rsidP="00821586">
      <w:pPr>
        <w:autoSpaceDE w:val="0"/>
        <w:autoSpaceDN w:val="0"/>
        <w:adjustRightInd w:val="0"/>
        <w:spacing w:after="0" w:line="240" w:lineRule="auto"/>
        <w:rPr>
          <w:rFonts w:ascii="Arial" w:hAnsi="Arial" w:cs="Arial"/>
          <w:color w:val="000000"/>
          <w:sz w:val="24"/>
          <w:szCs w:val="24"/>
        </w:rPr>
      </w:pPr>
    </w:p>
    <w:p w14:paraId="28BEFD37" w14:textId="29F1281B" w:rsidR="0087691F" w:rsidRDefault="0087691F" w:rsidP="008215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members agree that the nomination should proceed then the Chief Officer will arrange for an extraordinary meeting of the Full Council to be held to vote on the sole matter of the award of </w:t>
      </w:r>
      <w:r w:rsidR="006D2FEA">
        <w:rPr>
          <w:rFonts w:ascii="Arial" w:hAnsi="Arial" w:cs="Arial"/>
          <w:color w:val="000000"/>
          <w:sz w:val="24"/>
          <w:szCs w:val="24"/>
        </w:rPr>
        <w:t xml:space="preserve">the </w:t>
      </w:r>
      <w:r>
        <w:rPr>
          <w:rFonts w:ascii="Arial" w:hAnsi="Arial" w:cs="Arial"/>
          <w:color w:val="000000"/>
          <w:sz w:val="24"/>
          <w:szCs w:val="24"/>
        </w:rPr>
        <w:t>honorary freedom.</w:t>
      </w:r>
    </w:p>
    <w:p w14:paraId="52D282EC" w14:textId="77777777" w:rsidR="0087691F" w:rsidRDefault="0087691F" w:rsidP="00821586">
      <w:pPr>
        <w:autoSpaceDE w:val="0"/>
        <w:autoSpaceDN w:val="0"/>
        <w:adjustRightInd w:val="0"/>
        <w:spacing w:after="0" w:line="240" w:lineRule="auto"/>
        <w:rPr>
          <w:rFonts w:ascii="Arial" w:hAnsi="Arial" w:cs="Arial"/>
          <w:color w:val="000000"/>
          <w:sz w:val="24"/>
          <w:szCs w:val="24"/>
        </w:rPr>
      </w:pPr>
    </w:p>
    <w:p w14:paraId="66E05369" w14:textId="28621B5E" w:rsidR="00821586" w:rsidRDefault="0087691F" w:rsidP="008215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At the extraordinary </w:t>
      </w:r>
      <w:r w:rsidR="00E41490">
        <w:rPr>
          <w:rFonts w:ascii="Arial" w:hAnsi="Arial" w:cs="Arial"/>
          <w:color w:val="000000"/>
          <w:sz w:val="24"/>
          <w:szCs w:val="24"/>
        </w:rPr>
        <w:t>meeting,</w:t>
      </w:r>
      <w:r>
        <w:rPr>
          <w:rFonts w:ascii="Arial" w:hAnsi="Arial" w:cs="Arial"/>
          <w:color w:val="000000"/>
          <w:sz w:val="24"/>
          <w:szCs w:val="24"/>
        </w:rPr>
        <w:t xml:space="preserve"> the </w:t>
      </w:r>
      <w:r w:rsidR="004E0958" w:rsidRPr="00821586">
        <w:rPr>
          <w:rFonts w:ascii="Arial" w:hAnsi="Arial" w:cs="Arial"/>
          <w:color w:val="000000"/>
          <w:sz w:val="24"/>
          <w:szCs w:val="24"/>
        </w:rPr>
        <w:t xml:space="preserve">Council can confer the title </w:t>
      </w:r>
      <w:r w:rsidR="00714F2A">
        <w:rPr>
          <w:rFonts w:ascii="Arial" w:hAnsi="Arial" w:cs="Arial"/>
          <w:color w:val="000000"/>
          <w:sz w:val="24"/>
          <w:szCs w:val="24"/>
        </w:rPr>
        <w:t xml:space="preserve">of </w:t>
      </w:r>
      <w:r w:rsidR="004E0958" w:rsidRPr="00821586">
        <w:rPr>
          <w:rFonts w:ascii="Arial" w:hAnsi="Arial" w:cs="Arial"/>
          <w:color w:val="000000"/>
          <w:sz w:val="24"/>
          <w:szCs w:val="24"/>
        </w:rPr>
        <w:t>Freeman or Freewoman</w:t>
      </w:r>
      <w:r w:rsidR="00821586">
        <w:rPr>
          <w:rFonts w:ascii="Arial" w:hAnsi="Arial" w:cs="Arial"/>
          <w:color w:val="000000"/>
          <w:sz w:val="24"/>
          <w:szCs w:val="24"/>
        </w:rPr>
        <w:t xml:space="preserve"> by</w:t>
      </w:r>
      <w:r w:rsidR="00821586" w:rsidRPr="00821586">
        <w:rPr>
          <w:rFonts w:ascii="Arial" w:hAnsi="Arial" w:cs="Arial"/>
          <w:color w:val="000000"/>
          <w:sz w:val="24"/>
          <w:szCs w:val="24"/>
        </w:rPr>
        <w:t xml:space="preserve"> resolution</w:t>
      </w:r>
      <w:r>
        <w:rPr>
          <w:rFonts w:ascii="Arial" w:hAnsi="Arial" w:cs="Arial"/>
          <w:color w:val="000000"/>
          <w:sz w:val="24"/>
          <w:szCs w:val="24"/>
        </w:rPr>
        <w:t>,</w:t>
      </w:r>
      <w:r w:rsidR="00821586" w:rsidRPr="00821586">
        <w:rPr>
          <w:rFonts w:ascii="Arial" w:hAnsi="Arial" w:cs="Arial"/>
          <w:color w:val="000000"/>
          <w:sz w:val="24"/>
          <w:szCs w:val="24"/>
        </w:rPr>
        <w:t xml:space="preserve"> </w:t>
      </w:r>
      <w:r w:rsidR="00821586">
        <w:rPr>
          <w:rFonts w:ascii="Arial" w:hAnsi="Arial" w:cs="Arial"/>
          <w:color w:val="000000"/>
          <w:sz w:val="24"/>
          <w:szCs w:val="24"/>
        </w:rPr>
        <w:t>which</w:t>
      </w:r>
      <w:r w:rsidR="00821586" w:rsidRPr="00821586">
        <w:rPr>
          <w:rFonts w:ascii="Arial" w:hAnsi="Arial" w:cs="Arial"/>
          <w:color w:val="000000"/>
          <w:sz w:val="24"/>
          <w:szCs w:val="24"/>
        </w:rPr>
        <w:t xml:space="preserve"> must be passed</w:t>
      </w:r>
      <w:r w:rsidR="00821586">
        <w:rPr>
          <w:rFonts w:ascii="Arial" w:hAnsi="Arial" w:cs="Arial"/>
          <w:color w:val="000000"/>
          <w:sz w:val="24"/>
          <w:szCs w:val="24"/>
        </w:rPr>
        <w:t xml:space="preserve"> </w:t>
      </w:r>
      <w:r w:rsidR="00821586" w:rsidRPr="00821586">
        <w:rPr>
          <w:rFonts w:ascii="Arial" w:hAnsi="Arial" w:cs="Arial"/>
          <w:color w:val="000000"/>
          <w:sz w:val="24"/>
          <w:szCs w:val="24"/>
        </w:rPr>
        <w:t>by not less than two-thirds of the members who vote on it</w:t>
      </w:r>
      <w:r>
        <w:rPr>
          <w:rFonts w:ascii="Arial" w:hAnsi="Arial" w:cs="Arial"/>
          <w:color w:val="000000"/>
          <w:sz w:val="24"/>
          <w:szCs w:val="24"/>
        </w:rPr>
        <w:t xml:space="preserve"> at the meeting</w:t>
      </w:r>
      <w:r w:rsidR="00821586" w:rsidRPr="00821586">
        <w:rPr>
          <w:rFonts w:ascii="Arial" w:hAnsi="Arial" w:cs="Arial"/>
          <w:color w:val="000000"/>
          <w:sz w:val="24"/>
          <w:szCs w:val="24"/>
        </w:rPr>
        <w:t>.</w:t>
      </w:r>
    </w:p>
    <w:p w14:paraId="6E3C971E" w14:textId="77777777" w:rsidR="00714F2A" w:rsidRPr="00821586" w:rsidRDefault="00714F2A" w:rsidP="007A355E">
      <w:pPr>
        <w:autoSpaceDE w:val="0"/>
        <w:autoSpaceDN w:val="0"/>
        <w:adjustRightInd w:val="0"/>
        <w:spacing w:after="0" w:line="240" w:lineRule="auto"/>
        <w:rPr>
          <w:rFonts w:ascii="Arial" w:hAnsi="Arial" w:cs="Arial"/>
          <w:color w:val="000000"/>
          <w:sz w:val="24"/>
          <w:szCs w:val="24"/>
        </w:rPr>
      </w:pPr>
    </w:p>
    <w:p w14:paraId="2AEC48C0" w14:textId="63ED7C27" w:rsidR="003C1610" w:rsidRDefault="00AF505B" w:rsidP="007A355E">
      <w:pPr>
        <w:rPr>
          <w:rFonts w:ascii="Arial" w:hAnsi="Arial" w:cs="Arial"/>
          <w:b/>
          <w:bCs/>
          <w:color w:val="000000"/>
          <w:sz w:val="28"/>
          <w:szCs w:val="28"/>
        </w:rPr>
      </w:pPr>
      <w:r>
        <w:rPr>
          <w:rFonts w:ascii="Arial" w:hAnsi="Arial" w:cs="Arial"/>
          <w:b/>
          <w:bCs/>
          <w:color w:val="000000"/>
          <w:sz w:val="28"/>
          <w:szCs w:val="28"/>
        </w:rPr>
        <w:t>Mayor</w:t>
      </w:r>
      <w:r w:rsidR="00B55DDB">
        <w:rPr>
          <w:rFonts w:ascii="Arial" w:hAnsi="Arial" w:cs="Arial"/>
          <w:b/>
          <w:bCs/>
          <w:color w:val="000000"/>
          <w:sz w:val="28"/>
          <w:szCs w:val="28"/>
        </w:rPr>
        <w:t>’s</w:t>
      </w:r>
      <w:r>
        <w:rPr>
          <w:rFonts w:ascii="Arial" w:hAnsi="Arial" w:cs="Arial"/>
          <w:b/>
          <w:bCs/>
          <w:color w:val="000000"/>
          <w:sz w:val="28"/>
          <w:szCs w:val="28"/>
        </w:rPr>
        <w:t xml:space="preserve"> </w:t>
      </w:r>
      <w:r w:rsidR="00B55DDB">
        <w:rPr>
          <w:rFonts w:ascii="Arial" w:hAnsi="Arial" w:cs="Arial"/>
          <w:b/>
          <w:bCs/>
          <w:color w:val="000000"/>
          <w:sz w:val="28"/>
          <w:szCs w:val="28"/>
        </w:rPr>
        <w:t>Shield</w:t>
      </w:r>
      <w:r w:rsidR="003C1610" w:rsidRPr="003C1610">
        <w:rPr>
          <w:rFonts w:ascii="Arial" w:hAnsi="Arial" w:cs="Arial"/>
          <w:b/>
          <w:bCs/>
          <w:color w:val="000000"/>
          <w:sz w:val="28"/>
          <w:szCs w:val="28"/>
        </w:rPr>
        <w:t xml:space="preserve"> Award</w:t>
      </w:r>
      <w:r>
        <w:rPr>
          <w:rFonts w:ascii="Arial" w:hAnsi="Arial" w:cs="Arial"/>
          <w:b/>
          <w:bCs/>
          <w:color w:val="000000"/>
          <w:sz w:val="28"/>
          <w:szCs w:val="28"/>
        </w:rPr>
        <w:t>s</w:t>
      </w:r>
    </w:p>
    <w:p w14:paraId="4C9A72CB" w14:textId="77777777" w:rsidR="003C1610" w:rsidRPr="000D2EA3" w:rsidRDefault="003C1610" w:rsidP="00821586">
      <w:pPr>
        <w:autoSpaceDE w:val="0"/>
        <w:autoSpaceDN w:val="0"/>
        <w:adjustRightInd w:val="0"/>
        <w:spacing w:after="0" w:line="240" w:lineRule="auto"/>
        <w:rPr>
          <w:rFonts w:ascii="Arial" w:hAnsi="Arial" w:cs="Arial"/>
          <w:b/>
          <w:bCs/>
          <w:color w:val="000000"/>
          <w:sz w:val="24"/>
          <w:szCs w:val="24"/>
        </w:rPr>
      </w:pPr>
    </w:p>
    <w:p w14:paraId="2050161D" w14:textId="44B976D5" w:rsidR="003C1610" w:rsidRPr="000D2EA3" w:rsidRDefault="000D2EA3" w:rsidP="008215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Workington Town</w:t>
      </w:r>
      <w:r w:rsidRPr="000D2EA3">
        <w:rPr>
          <w:rFonts w:ascii="Arial" w:hAnsi="Arial" w:cs="Arial"/>
          <w:color w:val="000000"/>
          <w:sz w:val="24"/>
          <w:szCs w:val="24"/>
        </w:rPr>
        <w:t xml:space="preserve"> Council recognises the dedication and commitment of local people who have demonstrated outstanding service to the community and made a significant difference to the </w:t>
      </w:r>
      <w:r>
        <w:rPr>
          <w:rFonts w:ascii="Arial" w:hAnsi="Arial" w:cs="Arial"/>
          <w:color w:val="000000"/>
          <w:sz w:val="24"/>
          <w:szCs w:val="24"/>
        </w:rPr>
        <w:t>town</w:t>
      </w:r>
      <w:r w:rsidRPr="000D2EA3">
        <w:rPr>
          <w:rFonts w:ascii="Arial" w:hAnsi="Arial" w:cs="Arial"/>
          <w:color w:val="000000"/>
          <w:sz w:val="24"/>
          <w:szCs w:val="24"/>
        </w:rPr>
        <w:t xml:space="preserve">. The </w:t>
      </w:r>
      <w:r w:rsidR="00B55DDB" w:rsidRPr="00B55DDB">
        <w:rPr>
          <w:rFonts w:ascii="Arial" w:hAnsi="Arial" w:cs="Arial"/>
          <w:color w:val="000000"/>
          <w:sz w:val="24"/>
          <w:szCs w:val="24"/>
        </w:rPr>
        <w:t>Mayor’s Shield Awards</w:t>
      </w:r>
      <w:r w:rsidR="00B55DDB">
        <w:rPr>
          <w:rFonts w:ascii="Arial" w:hAnsi="Arial" w:cs="Arial"/>
          <w:color w:val="000000"/>
          <w:sz w:val="24"/>
          <w:szCs w:val="24"/>
        </w:rPr>
        <w:t xml:space="preserve"> </w:t>
      </w:r>
      <w:r w:rsidRPr="000D2EA3">
        <w:rPr>
          <w:rFonts w:ascii="Arial" w:hAnsi="Arial" w:cs="Arial"/>
          <w:color w:val="000000"/>
          <w:sz w:val="24"/>
          <w:szCs w:val="24"/>
        </w:rPr>
        <w:t xml:space="preserve">scheme recognises </w:t>
      </w:r>
      <w:r w:rsidR="00AF505B">
        <w:rPr>
          <w:rFonts w:ascii="Arial" w:hAnsi="Arial" w:cs="Arial"/>
          <w:color w:val="000000"/>
          <w:sz w:val="24"/>
          <w:szCs w:val="24"/>
        </w:rPr>
        <w:t xml:space="preserve">these </w:t>
      </w:r>
      <w:r w:rsidRPr="000D2EA3">
        <w:rPr>
          <w:rFonts w:ascii="Arial" w:hAnsi="Arial" w:cs="Arial"/>
          <w:color w:val="000000"/>
          <w:sz w:val="24"/>
          <w:szCs w:val="24"/>
        </w:rPr>
        <w:t>outstanding contributions.</w:t>
      </w:r>
    </w:p>
    <w:p w14:paraId="63D7C7B9" w14:textId="77777777" w:rsidR="003C1610" w:rsidRPr="000D2EA3" w:rsidRDefault="003C1610" w:rsidP="00821586">
      <w:pPr>
        <w:autoSpaceDE w:val="0"/>
        <w:autoSpaceDN w:val="0"/>
        <w:adjustRightInd w:val="0"/>
        <w:spacing w:after="0" w:line="240" w:lineRule="auto"/>
        <w:rPr>
          <w:rFonts w:ascii="Arial" w:hAnsi="Arial" w:cs="Arial"/>
          <w:color w:val="000000"/>
          <w:sz w:val="24"/>
          <w:szCs w:val="24"/>
        </w:rPr>
      </w:pPr>
    </w:p>
    <w:p w14:paraId="412E018B" w14:textId="672FC9DE" w:rsidR="003C1610" w:rsidRPr="003C1610" w:rsidRDefault="00AF505B" w:rsidP="003C1610">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Selection</w:t>
      </w:r>
      <w:r w:rsidR="003C1610" w:rsidRPr="003C1610">
        <w:rPr>
          <w:rFonts w:ascii="Arial" w:hAnsi="Arial" w:cs="Arial"/>
          <w:b/>
          <w:bCs/>
          <w:color w:val="000000"/>
          <w:sz w:val="28"/>
          <w:szCs w:val="28"/>
        </w:rPr>
        <w:t xml:space="preserve"> criteria</w:t>
      </w:r>
    </w:p>
    <w:p w14:paraId="4A87ABAC" w14:textId="77777777" w:rsidR="003C1610" w:rsidRPr="003C1610" w:rsidRDefault="003C1610" w:rsidP="003C1610">
      <w:pPr>
        <w:autoSpaceDE w:val="0"/>
        <w:autoSpaceDN w:val="0"/>
        <w:adjustRightInd w:val="0"/>
        <w:spacing w:after="0" w:line="240" w:lineRule="auto"/>
        <w:rPr>
          <w:rFonts w:ascii="Arial" w:hAnsi="Arial" w:cs="Arial"/>
          <w:color w:val="000000"/>
          <w:sz w:val="24"/>
          <w:szCs w:val="24"/>
        </w:rPr>
      </w:pPr>
    </w:p>
    <w:p w14:paraId="50B46370" w14:textId="4EEEABA1" w:rsidR="008E43F4" w:rsidRDefault="003C1610" w:rsidP="003C1610">
      <w:pPr>
        <w:pStyle w:val="ListParagraph"/>
        <w:numPr>
          <w:ilvl w:val="0"/>
          <w:numId w:val="17"/>
        </w:numPr>
        <w:autoSpaceDE w:val="0"/>
        <w:autoSpaceDN w:val="0"/>
        <w:adjustRightInd w:val="0"/>
        <w:spacing w:line="240" w:lineRule="auto"/>
        <w:ind w:left="714" w:hanging="357"/>
        <w:contextualSpacing w:val="0"/>
        <w:rPr>
          <w:rFonts w:ascii="Arial" w:hAnsi="Arial" w:cs="Arial"/>
          <w:color w:val="000000"/>
          <w:sz w:val="24"/>
          <w:szCs w:val="24"/>
        </w:rPr>
      </w:pPr>
      <w:r w:rsidRPr="003C1610">
        <w:rPr>
          <w:rFonts w:ascii="Arial" w:hAnsi="Arial" w:cs="Arial"/>
          <w:color w:val="000000"/>
          <w:sz w:val="24"/>
          <w:szCs w:val="24"/>
        </w:rPr>
        <w:t>The</w:t>
      </w:r>
      <w:r w:rsidR="008E43F4">
        <w:rPr>
          <w:rFonts w:ascii="Arial" w:hAnsi="Arial" w:cs="Arial"/>
          <w:color w:val="000000"/>
          <w:sz w:val="24"/>
          <w:szCs w:val="24"/>
        </w:rPr>
        <w:t>re are four award categories:</w:t>
      </w:r>
    </w:p>
    <w:p w14:paraId="31958ACD" w14:textId="6F0F1369" w:rsidR="008E43F4" w:rsidRDefault="008952F3" w:rsidP="00B55DDB">
      <w:pPr>
        <w:pStyle w:val="ListParagraph"/>
        <w:numPr>
          <w:ilvl w:val="1"/>
          <w:numId w:val="17"/>
        </w:numPr>
        <w:autoSpaceDE w:val="0"/>
        <w:autoSpaceDN w:val="0"/>
        <w:adjustRightInd w:val="0"/>
        <w:spacing w:after="0" w:line="240" w:lineRule="auto"/>
        <w:contextualSpacing w:val="0"/>
        <w:rPr>
          <w:rFonts w:ascii="Arial" w:hAnsi="Arial" w:cs="Arial"/>
          <w:color w:val="000000"/>
          <w:sz w:val="24"/>
          <w:szCs w:val="24"/>
        </w:rPr>
      </w:pPr>
      <w:r w:rsidRPr="008952F3">
        <w:rPr>
          <w:rFonts w:ascii="Arial" w:hAnsi="Arial" w:cs="Arial"/>
          <w:color w:val="000000"/>
          <w:sz w:val="24"/>
          <w:szCs w:val="24"/>
        </w:rPr>
        <w:t>Volunteer of the Year</w:t>
      </w:r>
    </w:p>
    <w:p w14:paraId="37BCF12F" w14:textId="206E5ACE" w:rsidR="008952F3" w:rsidRDefault="008952F3" w:rsidP="00B55DDB">
      <w:pPr>
        <w:pStyle w:val="ListParagraph"/>
        <w:numPr>
          <w:ilvl w:val="1"/>
          <w:numId w:val="17"/>
        </w:numPr>
        <w:autoSpaceDE w:val="0"/>
        <w:autoSpaceDN w:val="0"/>
        <w:adjustRightInd w:val="0"/>
        <w:spacing w:after="0" w:line="240" w:lineRule="auto"/>
        <w:contextualSpacing w:val="0"/>
        <w:rPr>
          <w:rFonts w:ascii="Arial" w:hAnsi="Arial" w:cs="Arial"/>
          <w:color w:val="000000"/>
          <w:sz w:val="24"/>
          <w:szCs w:val="24"/>
        </w:rPr>
      </w:pPr>
      <w:r w:rsidRPr="008952F3">
        <w:rPr>
          <w:rFonts w:ascii="Arial" w:hAnsi="Arial" w:cs="Arial"/>
          <w:color w:val="000000"/>
          <w:sz w:val="24"/>
          <w:szCs w:val="24"/>
        </w:rPr>
        <w:t>Sports Club of the Year</w:t>
      </w:r>
    </w:p>
    <w:p w14:paraId="0941C51F" w14:textId="6DA74D5D" w:rsidR="008952F3" w:rsidRDefault="008952F3" w:rsidP="00B55DDB">
      <w:pPr>
        <w:pStyle w:val="ListParagraph"/>
        <w:numPr>
          <w:ilvl w:val="1"/>
          <w:numId w:val="17"/>
        </w:numPr>
        <w:autoSpaceDE w:val="0"/>
        <w:autoSpaceDN w:val="0"/>
        <w:adjustRightInd w:val="0"/>
        <w:spacing w:after="0" w:line="240" w:lineRule="auto"/>
        <w:contextualSpacing w:val="0"/>
        <w:rPr>
          <w:rFonts w:ascii="Arial" w:hAnsi="Arial" w:cs="Arial"/>
          <w:color w:val="000000"/>
          <w:sz w:val="24"/>
          <w:szCs w:val="24"/>
        </w:rPr>
      </w:pPr>
      <w:r w:rsidRPr="008952F3">
        <w:rPr>
          <w:rFonts w:ascii="Arial" w:hAnsi="Arial" w:cs="Arial"/>
          <w:color w:val="000000"/>
          <w:sz w:val="24"/>
          <w:szCs w:val="24"/>
        </w:rPr>
        <w:t>Outstanding Contribution</w:t>
      </w:r>
    </w:p>
    <w:p w14:paraId="7F0F4D3E" w14:textId="73F9BDAE" w:rsidR="008952F3" w:rsidRDefault="008952F3" w:rsidP="008E43F4">
      <w:pPr>
        <w:pStyle w:val="ListParagraph"/>
        <w:numPr>
          <w:ilvl w:val="1"/>
          <w:numId w:val="17"/>
        </w:numPr>
        <w:autoSpaceDE w:val="0"/>
        <w:autoSpaceDN w:val="0"/>
        <w:adjustRightInd w:val="0"/>
        <w:spacing w:line="240" w:lineRule="auto"/>
        <w:contextualSpacing w:val="0"/>
        <w:rPr>
          <w:rFonts w:ascii="Arial" w:hAnsi="Arial" w:cs="Arial"/>
          <w:color w:val="000000"/>
          <w:sz w:val="24"/>
          <w:szCs w:val="24"/>
        </w:rPr>
      </w:pPr>
      <w:r w:rsidRPr="008952F3">
        <w:rPr>
          <w:rFonts w:ascii="Arial" w:hAnsi="Arial" w:cs="Arial"/>
          <w:color w:val="000000"/>
          <w:sz w:val="24"/>
          <w:szCs w:val="24"/>
        </w:rPr>
        <w:t>Business Hero of the Year</w:t>
      </w:r>
    </w:p>
    <w:p w14:paraId="1CFE07AB" w14:textId="72E1685F" w:rsidR="003C1610" w:rsidRDefault="008E43F4" w:rsidP="003C1610">
      <w:pPr>
        <w:pStyle w:val="ListParagraph"/>
        <w:numPr>
          <w:ilvl w:val="0"/>
          <w:numId w:val="17"/>
        </w:numPr>
        <w:autoSpaceDE w:val="0"/>
        <w:autoSpaceDN w:val="0"/>
        <w:adjustRightInd w:val="0"/>
        <w:spacing w:line="240" w:lineRule="auto"/>
        <w:ind w:left="714" w:hanging="357"/>
        <w:contextualSpacing w:val="0"/>
        <w:rPr>
          <w:rFonts w:ascii="Arial" w:hAnsi="Arial" w:cs="Arial"/>
          <w:color w:val="000000"/>
          <w:sz w:val="24"/>
          <w:szCs w:val="24"/>
        </w:rPr>
      </w:pPr>
      <w:r>
        <w:rPr>
          <w:rFonts w:ascii="Arial" w:hAnsi="Arial" w:cs="Arial"/>
          <w:color w:val="000000"/>
          <w:sz w:val="24"/>
          <w:szCs w:val="24"/>
        </w:rPr>
        <w:t>Each a</w:t>
      </w:r>
      <w:r w:rsidR="003C1610" w:rsidRPr="003C1610">
        <w:rPr>
          <w:rFonts w:ascii="Arial" w:hAnsi="Arial" w:cs="Arial"/>
          <w:color w:val="000000"/>
          <w:sz w:val="24"/>
          <w:szCs w:val="24"/>
        </w:rPr>
        <w:t>ward can be made to an individual or organisation.</w:t>
      </w:r>
    </w:p>
    <w:p w14:paraId="2771DD2C" w14:textId="1808A410" w:rsidR="00B55DDB" w:rsidRDefault="00B55DDB" w:rsidP="00B55DDB">
      <w:pPr>
        <w:pStyle w:val="ListParagraph"/>
        <w:numPr>
          <w:ilvl w:val="0"/>
          <w:numId w:val="17"/>
        </w:numPr>
        <w:autoSpaceDE w:val="0"/>
        <w:autoSpaceDN w:val="0"/>
        <w:adjustRightInd w:val="0"/>
        <w:spacing w:line="240" w:lineRule="auto"/>
        <w:ind w:left="714" w:hanging="357"/>
        <w:contextualSpacing w:val="0"/>
        <w:rPr>
          <w:rFonts w:ascii="Arial" w:hAnsi="Arial" w:cs="Arial"/>
          <w:color w:val="000000"/>
          <w:sz w:val="24"/>
          <w:szCs w:val="24"/>
        </w:rPr>
      </w:pPr>
      <w:r>
        <w:rPr>
          <w:rFonts w:ascii="Arial" w:hAnsi="Arial" w:cs="Arial"/>
          <w:color w:val="000000"/>
          <w:sz w:val="24"/>
          <w:szCs w:val="24"/>
        </w:rPr>
        <w:t xml:space="preserve">Recipients are selected </w:t>
      </w:r>
      <w:r w:rsidR="006F19E1">
        <w:rPr>
          <w:rFonts w:ascii="Arial" w:hAnsi="Arial" w:cs="Arial"/>
          <w:color w:val="000000"/>
          <w:sz w:val="24"/>
          <w:szCs w:val="24"/>
        </w:rPr>
        <w:t>by</w:t>
      </w:r>
      <w:r>
        <w:rPr>
          <w:rFonts w:ascii="Arial" w:hAnsi="Arial" w:cs="Arial"/>
          <w:color w:val="000000"/>
          <w:sz w:val="24"/>
          <w:szCs w:val="24"/>
        </w:rPr>
        <w:t xml:space="preserve"> the </w:t>
      </w:r>
      <w:r w:rsidR="006F19E1">
        <w:rPr>
          <w:rFonts w:ascii="Arial" w:hAnsi="Arial" w:cs="Arial"/>
          <w:color w:val="000000"/>
          <w:sz w:val="24"/>
          <w:szCs w:val="24"/>
        </w:rPr>
        <w:t xml:space="preserve">current </w:t>
      </w:r>
      <w:r>
        <w:rPr>
          <w:rFonts w:ascii="Arial" w:hAnsi="Arial" w:cs="Arial"/>
          <w:color w:val="000000"/>
          <w:sz w:val="24"/>
          <w:szCs w:val="24"/>
        </w:rPr>
        <w:t>Mayor</w:t>
      </w:r>
      <w:r w:rsidR="006F19E1">
        <w:rPr>
          <w:rFonts w:ascii="Arial" w:hAnsi="Arial" w:cs="Arial"/>
          <w:color w:val="000000"/>
          <w:sz w:val="24"/>
          <w:szCs w:val="24"/>
        </w:rPr>
        <w:t>, in consultation with the Chief Officer</w:t>
      </w:r>
      <w:r>
        <w:rPr>
          <w:rFonts w:ascii="Arial" w:hAnsi="Arial" w:cs="Arial"/>
          <w:color w:val="000000"/>
          <w:sz w:val="24"/>
          <w:szCs w:val="24"/>
        </w:rPr>
        <w:t>.</w:t>
      </w:r>
    </w:p>
    <w:p w14:paraId="11584842" w14:textId="4A3E76B1" w:rsidR="00B55DDB" w:rsidRPr="003C1610" w:rsidRDefault="00B55DDB" w:rsidP="00B55DDB">
      <w:pPr>
        <w:pStyle w:val="ListParagraph"/>
        <w:numPr>
          <w:ilvl w:val="0"/>
          <w:numId w:val="17"/>
        </w:numPr>
        <w:autoSpaceDE w:val="0"/>
        <w:autoSpaceDN w:val="0"/>
        <w:adjustRightInd w:val="0"/>
        <w:spacing w:line="240" w:lineRule="auto"/>
        <w:ind w:left="714" w:hanging="357"/>
        <w:contextualSpacing w:val="0"/>
        <w:rPr>
          <w:rFonts w:ascii="Arial" w:hAnsi="Arial" w:cs="Arial"/>
          <w:color w:val="000000"/>
          <w:sz w:val="24"/>
          <w:szCs w:val="24"/>
        </w:rPr>
      </w:pPr>
      <w:r>
        <w:rPr>
          <w:rFonts w:ascii="Arial" w:hAnsi="Arial" w:cs="Arial"/>
          <w:color w:val="000000"/>
          <w:sz w:val="24"/>
          <w:szCs w:val="24"/>
        </w:rPr>
        <w:t>The award</w:t>
      </w:r>
      <w:r w:rsidRPr="003C1610">
        <w:rPr>
          <w:rFonts w:ascii="Arial" w:hAnsi="Arial" w:cs="Arial"/>
          <w:color w:val="000000"/>
          <w:sz w:val="24"/>
          <w:szCs w:val="24"/>
        </w:rPr>
        <w:t xml:space="preserve"> is to recognise significant service to the community where that contribution has made a difference especially, but not exclusively, in a voluntary capacity.</w:t>
      </w:r>
    </w:p>
    <w:p w14:paraId="640166B7" w14:textId="1CC71537" w:rsidR="000D2EA3" w:rsidRPr="000D2EA3" w:rsidRDefault="000D2EA3" w:rsidP="00B55DDB">
      <w:pPr>
        <w:pStyle w:val="ListParagraph"/>
        <w:numPr>
          <w:ilvl w:val="0"/>
          <w:numId w:val="17"/>
        </w:numPr>
        <w:autoSpaceDE w:val="0"/>
        <w:autoSpaceDN w:val="0"/>
        <w:adjustRightInd w:val="0"/>
        <w:spacing w:after="0" w:line="240" w:lineRule="auto"/>
        <w:ind w:left="714" w:hanging="357"/>
        <w:contextualSpacing w:val="0"/>
        <w:rPr>
          <w:rFonts w:ascii="Arial" w:hAnsi="Arial" w:cs="Arial"/>
          <w:color w:val="000000"/>
          <w:sz w:val="24"/>
          <w:szCs w:val="24"/>
        </w:rPr>
      </w:pPr>
      <w:r w:rsidRPr="000D2EA3">
        <w:rPr>
          <w:rFonts w:ascii="Arial" w:hAnsi="Arial" w:cs="Arial"/>
          <w:color w:val="000000"/>
          <w:sz w:val="24"/>
          <w:szCs w:val="24"/>
        </w:rPr>
        <w:t xml:space="preserve">Nominees should live in the </w:t>
      </w:r>
      <w:r>
        <w:rPr>
          <w:rFonts w:ascii="Arial" w:hAnsi="Arial" w:cs="Arial"/>
          <w:color w:val="000000"/>
          <w:sz w:val="24"/>
          <w:szCs w:val="24"/>
        </w:rPr>
        <w:t>town</w:t>
      </w:r>
      <w:r w:rsidRPr="000D2EA3">
        <w:rPr>
          <w:rFonts w:ascii="Arial" w:hAnsi="Arial" w:cs="Arial"/>
          <w:color w:val="000000"/>
          <w:sz w:val="24"/>
          <w:szCs w:val="24"/>
        </w:rPr>
        <w:t xml:space="preserve">, but discretion can be granted to people or organisations from outside </w:t>
      </w:r>
      <w:r>
        <w:rPr>
          <w:rFonts w:ascii="Arial" w:hAnsi="Arial" w:cs="Arial"/>
          <w:color w:val="000000"/>
          <w:sz w:val="24"/>
          <w:szCs w:val="24"/>
        </w:rPr>
        <w:t>the area</w:t>
      </w:r>
      <w:r w:rsidRPr="000D2EA3">
        <w:rPr>
          <w:rFonts w:ascii="Arial" w:hAnsi="Arial" w:cs="Arial"/>
          <w:color w:val="000000"/>
          <w:sz w:val="24"/>
          <w:szCs w:val="24"/>
        </w:rPr>
        <w:t xml:space="preserve"> if there has been clear and substantial benefit to the </w:t>
      </w:r>
      <w:r>
        <w:rPr>
          <w:rFonts w:ascii="Arial" w:hAnsi="Arial" w:cs="Arial"/>
          <w:color w:val="000000"/>
          <w:sz w:val="24"/>
          <w:szCs w:val="24"/>
        </w:rPr>
        <w:t>town</w:t>
      </w:r>
      <w:r w:rsidRPr="000D2EA3">
        <w:rPr>
          <w:rFonts w:ascii="Arial" w:hAnsi="Arial" w:cs="Arial"/>
          <w:color w:val="000000"/>
          <w:sz w:val="24"/>
          <w:szCs w:val="24"/>
        </w:rPr>
        <w:t>.</w:t>
      </w:r>
    </w:p>
    <w:p w14:paraId="2EED9B53" w14:textId="77777777" w:rsidR="008E43F4" w:rsidRPr="008E43F4" w:rsidRDefault="008E43F4" w:rsidP="003C1610">
      <w:pPr>
        <w:autoSpaceDE w:val="0"/>
        <w:autoSpaceDN w:val="0"/>
        <w:adjustRightInd w:val="0"/>
        <w:spacing w:after="0" w:line="240" w:lineRule="auto"/>
        <w:rPr>
          <w:rFonts w:ascii="Arial" w:hAnsi="Arial" w:cs="Arial"/>
          <w:b/>
          <w:bCs/>
          <w:color w:val="000000"/>
          <w:sz w:val="24"/>
          <w:szCs w:val="24"/>
        </w:rPr>
      </w:pPr>
    </w:p>
    <w:p w14:paraId="2260DD2D" w14:textId="7810933E" w:rsidR="003C1610" w:rsidRPr="00714F2A" w:rsidRDefault="003C1610" w:rsidP="003C1610">
      <w:pPr>
        <w:autoSpaceDE w:val="0"/>
        <w:autoSpaceDN w:val="0"/>
        <w:adjustRightInd w:val="0"/>
        <w:spacing w:after="0" w:line="240" w:lineRule="auto"/>
        <w:rPr>
          <w:rFonts w:ascii="Arial" w:hAnsi="Arial" w:cs="Arial"/>
          <w:b/>
          <w:bCs/>
          <w:color w:val="000000"/>
          <w:sz w:val="28"/>
          <w:szCs w:val="28"/>
        </w:rPr>
      </w:pPr>
      <w:r w:rsidRPr="00714F2A">
        <w:rPr>
          <w:rFonts w:ascii="Arial" w:hAnsi="Arial" w:cs="Arial"/>
          <w:b/>
          <w:bCs/>
          <w:color w:val="000000"/>
          <w:sz w:val="28"/>
          <w:szCs w:val="28"/>
        </w:rPr>
        <w:t>Award Process</w:t>
      </w:r>
    </w:p>
    <w:p w14:paraId="569EBA60" w14:textId="77777777" w:rsidR="003C1610" w:rsidRDefault="003C1610" w:rsidP="003C1610">
      <w:pPr>
        <w:autoSpaceDE w:val="0"/>
        <w:autoSpaceDN w:val="0"/>
        <w:adjustRightInd w:val="0"/>
        <w:spacing w:after="0" w:line="240" w:lineRule="auto"/>
        <w:rPr>
          <w:rFonts w:ascii="Arial" w:hAnsi="Arial" w:cs="Arial"/>
          <w:color w:val="000000"/>
          <w:sz w:val="24"/>
          <w:szCs w:val="24"/>
        </w:rPr>
      </w:pPr>
    </w:p>
    <w:p w14:paraId="5989EE8A" w14:textId="790B610F" w:rsidR="000B753B" w:rsidRDefault="000B753B" w:rsidP="003C161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March of each year, the serving mayor will meet with the Chief Officer to discuss their </w:t>
      </w:r>
      <w:r w:rsidR="00F229C2">
        <w:rPr>
          <w:rFonts w:ascii="Arial" w:hAnsi="Arial" w:cs="Arial"/>
          <w:color w:val="000000"/>
          <w:sz w:val="24"/>
          <w:szCs w:val="24"/>
        </w:rPr>
        <w:t>selections</w:t>
      </w:r>
      <w:r>
        <w:rPr>
          <w:rFonts w:ascii="Arial" w:hAnsi="Arial" w:cs="Arial"/>
          <w:color w:val="000000"/>
          <w:sz w:val="24"/>
          <w:szCs w:val="24"/>
        </w:rPr>
        <w:t xml:space="preserve"> for the Shield Awards.</w:t>
      </w:r>
    </w:p>
    <w:p w14:paraId="0873BA23" w14:textId="77777777" w:rsidR="000B753B" w:rsidRDefault="000B753B" w:rsidP="003C1610">
      <w:pPr>
        <w:autoSpaceDE w:val="0"/>
        <w:autoSpaceDN w:val="0"/>
        <w:adjustRightInd w:val="0"/>
        <w:spacing w:after="0" w:line="240" w:lineRule="auto"/>
        <w:rPr>
          <w:rFonts w:ascii="Arial" w:hAnsi="Arial" w:cs="Arial"/>
          <w:color w:val="000000"/>
          <w:sz w:val="24"/>
          <w:szCs w:val="24"/>
        </w:rPr>
      </w:pPr>
    </w:p>
    <w:p w14:paraId="727DAB70" w14:textId="31EAB620" w:rsidR="000B753B" w:rsidRDefault="000B753B" w:rsidP="00F229C2">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Once </w:t>
      </w:r>
      <w:r w:rsidR="00F229C2">
        <w:rPr>
          <w:rFonts w:ascii="Arial" w:hAnsi="Arial" w:cs="Arial"/>
          <w:color w:val="000000"/>
          <w:sz w:val="24"/>
          <w:szCs w:val="24"/>
        </w:rPr>
        <w:t>a</w:t>
      </w:r>
      <w:r>
        <w:rPr>
          <w:rFonts w:ascii="Arial" w:hAnsi="Arial" w:cs="Arial"/>
          <w:color w:val="000000"/>
          <w:sz w:val="24"/>
          <w:szCs w:val="24"/>
        </w:rPr>
        <w:t xml:space="preserve"> person or organisation</w:t>
      </w:r>
      <w:r w:rsidR="00F229C2">
        <w:rPr>
          <w:rFonts w:ascii="Arial" w:hAnsi="Arial" w:cs="Arial"/>
          <w:color w:val="000000"/>
          <w:sz w:val="24"/>
          <w:szCs w:val="24"/>
        </w:rPr>
        <w:t xml:space="preserve"> </w:t>
      </w:r>
      <w:r>
        <w:rPr>
          <w:rFonts w:ascii="Arial" w:hAnsi="Arial" w:cs="Arial"/>
          <w:color w:val="000000"/>
          <w:sz w:val="24"/>
          <w:szCs w:val="24"/>
        </w:rPr>
        <w:t>who meet</w:t>
      </w:r>
      <w:r w:rsidR="00F229C2">
        <w:rPr>
          <w:rFonts w:ascii="Arial" w:hAnsi="Arial" w:cs="Arial"/>
          <w:color w:val="000000"/>
          <w:sz w:val="24"/>
          <w:szCs w:val="24"/>
        </w:rPr>
        <w:t>s</w:t>
      </w:r>
      <w:r>
        <w:rPr>
          <w:rFonts w:ascii="Arial" w:hAnsi="Arial" w:cs="Arial"/>
          <w:color w:val="000000"/>
          <w:sz w:val="24"/>
          <w:szCs w:val="24"/>
        </w:rPr>
        <w:t xml:space="preserve"> the </w:t>
      </w:r>
      <w:r w:rsidR="00F229C2">
        <w:rPr>
          <w:rFonts w:ascii="Arial" w:hAnsi="Arial" w:cs="Arial"/>
          <w:color w:val="000000"/>
          <w:sz w:val="24"/>
          <w:szCs w:val="24"/>
        </w:rPr>
        <w:t>criteria has been decided upon for each category, council officers will:</w:t>
      </w:r>
    </w:p>
    <w:p w14:paraId="0CDBD7AE" w14:textId="77777777" w:rsidR="00F229C2" w:rsidRDefault="00F229C2" w:rsidP="00F229C2">
      <w:pPr>
        <w:pStyle w:val="ListParagraph"/>
        <w:numPr>
          <w:ilvl w:val="0"/>
          <w:numId w:val="18"/>
        </w:numPr>
        <w:autoSpaceDE w:val="0"/>
        <w:autoSpaceDN w:val="0"/>
        <w:adjustRightInd w:val="0"/>
        <w:spacing w:line="240" w:lineRule="auto"/>
        <w:contextualSpacing w:val="0"/>
        <w:rPr>
          <w:rFonts w:ascii="Arial" w:hAnsi="Arial" w:cs="Arial"/>
          <w:color w:val="000000"/>
          <w:sz w:val="24"/>
          <w:szCs w:val="24"/>
        </w:rPr>
      </w:pPr>
      <w:r>
        <w:rPr>
          <w:rFonts w:ascii="Arial" w:hAnsi="Arial" w:cs="Arial"/>
          <w:color w:val="000000"/>
          <w:sz w:val="24"/>
          <w:szCs w:val="24"/>
        </w:rPr>
        <w:t>Contact each of them to inform them of the mayor’s decision</w:t>
      </w:r>
    </w:p>
    <w:p w14:paraId="42DB5A87" w14:textId="77777777" w:rsidR="00F229C2" w:rsidRDefault="00F229C2" w:rsidP="00F229C2">
      <w:pPr>
        <w:pStyle w:val="ListParagraph"/>
        <w:numPr>
          <w:ilvl w:val="0"/>
          <w:numId w:val="18"/>
        </w:numPr>
        <w:autoSpaceDE w:val="0"/>
        <w:autoSpaceDN w:val="0"/>
        <w:adjustRightInd w:val="0"/>
        <w:spacing w:line="240" w:lineRule="auto"/>
        <w:contextualSpacing w:val="0"/>
        <w:rPr>
          <w:rFonts w:ascii="Arial" w:hAnsi="Arial" w:cs="Arial"/>
          <w:color w:val="000000"/>
          <w:sz w:val="24"/>
          <w:szCs w:val="24"/>
        </w:rPr>
      </w:pPr>
      <w:r>
        <w:rPr>
          <w:rFonts w:ascii="Arial" w:hAnsi="Arial" w:cs="Arial"/>
          <w:color w:val="000000"/>
          <w:sz w:val="24"/>
          <w:szCs w:val="24"/>
        </w:rPr>
        <w:t>Retrieve the shields from the current holders</w:t>
      </w:r>
    </w:p>
    <w:p w14:paraId="779FF63C" w14:textId="77777777" w:rsidR="00F229C2" w:rsidRDefault="00F229C2" w:rsidP="00F229C2">
      <w:pPr>
        <w:pStyle w:val="ListParagraph"/>
        <w:numPr>
          <w:ilvl w:val="0"/>
          <w:numId w:val="18"/>
        </w:numPr>
        <w:autoSpaceDE w:val="0"/>
        <w:autoSpaceDN w:val="0"/>
        <w:adjustRightInd w:val="0"/>
        <w:spacing w:after="0" w:line="240" w:lineRule="auto"/>
        <w:contextualSpacing w:val="0"/>
        <w:rPr>
          <w:rFonts w:ascii="Arial" w:hAnsi="Arial" w:cs="Arial"/>
          <w:color w:val="000000"/>
          <w:sz w:val="24"/>
          <w:szCs w:val="24"/>
        </w:rPr>
      </w:pPr>
      <w:r>
        <w:rPr>
          <w:rFonts w:ascii="Arial" w:hAnsi="Arial" w:cs="Arial"/>
          <w:color w:val="000000"/>
          <w:sz w:val="24"/>
          <w:szCs w:val="24"/>
        </w:rPr>
        <w:lastRenderedPageBreak/>
        <w:t>Arrange for the shields to be updated ready for the award ceremony</w:t>
      </w:r>
    </w:p>
    <w:p w14:paraId="0621A751" w14:textId="77777777" w:rsidR="00F229C2" w:rsidRDefault="00F229C2" w:rsidP="00F229C2">
      <w:pPr>
        <w:autoSpaceDE w:val="0"/>
        <w:autoSpaceDN w:val="0"/>
        <w:adjustRightInd w:val="0"/>
        <w:spacing w:after="0" w:line="240" w:lineRule="auto"/>
        <w:rPr>
          <w:rFonts w:ascii="Arial" w:hAnsi="Arial" w:cs="Arial"/>
          <w:color w:val="000000"/>
          <w:sz w:val="24"/>
          <w:szCs w:val="24"/>
        </w:rPr>
      </w:pPr>
    </w:p>
    <w:p w14:paraId="775AC95A" w14:textId="3A18AA75" w:rsidR="00F229C2" w:rsidRPr="00F229C2" w:rsidRDefault="00F229C2" w:rsidP="00F229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shields will be presented to the recipients as part of the council’s annual mayor making event in May.</w:t>
      </w:r>
    </w:p>
    <w:p w14:paraId="6CC1E41A" w14:textId="027AB05D" w:rsidR="003C1610" w:rsidRPr="003C1610" w:rsidRDefault="003C1610" w:rsidP="003C1610">
      <w:pPr>
        <w:autoSpaceDE w:val="0"/>
        <w:autoSpaceDN w:val="0"/>
        <w:adjustRightInd w:val="0"/>
        <w:spacing w:after="0" w:line="240" w:lineRule="auto"/>
        <w:rPr>
          <w:rFonts w:ascii="Arial" w:hAnsi="Arial" w:cs="Arial"/>
          <w:color w:val="000000"/>
          <w:sz w:val="24"/>
          <w:szCs w:val="24"/>
        </w:rPr>
      </w:pPr>
    </w:p>
    <w:sectPr w:rsidR="003C1610" w:rsidRPr="003C161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C5A8" w14:textId="77777777" w:rsidR="00ED049D" w:rsidRDefault="00ED049D" w:rsidP="00D365B5">
      <w:pPr>
        <w:spacing w:after="0" w:line="240" w:lineRule="auto"/>
      </w:pPr>
      <w:r>
        <w:separator/>
      </w:r>
    </w:p>
  </w:endnote>
  <w:endnote w:type="continuationSeparator" w:id="0">
    <w:p w14:paraId="495E139A" w14:textId="77777777" w:rsidR="00ED049D" w:rsidRDefault="00ED049D" w:rsidP="00D3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27B1" w14:textId="04E1914A" w:rsidR="002C233D" w:rsidRPr="002C233D" w:rsidRDefault="002C233D" w:rsidP="002C233D">
    <w:pPr>
      <w:pStyle w:val="Footer"/>
    </w:pPr>
    <w:r w:rsidRPr="008644D7">
      <w:t xml:space="preserve">Adopted by Full Council at a meeting on </w:t>
    </w:r>
    <w:r>
      <w:t>30</w:t>
    </w:r>
    <w:r w:rsidRPr="00087374">
      <w:rPr>
        <w:vertAlign w:val="superscript"/>
      </w:rPr>
      <w:t>th</w:t>
    </w:r>
    <w:r>
      <w:t xml:space="preserve"> </w:t>
    </w:r>
    <w:r w:rsidRPr="00087374">
      <w:rPr>
        <w:rFonts w:cstheme="minorHAnsi"/>
      </w:rPr>
      <w:t>July 2025 (Min 25.29)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A42A" w14:textId="77777777" w:rsidR="00ED049D" w:rsidRDefault="00ED049D" w:rsidP="00D365B5">
      <w:pPr>
        <w:spacing w:after="0" w:line="240" w:lineRule="auto"/>
      </w:pPr>
      <w:r>
        <w:separator/>
      </w:r>
    </w:p>
  </w:footnote>
  <w:footnote w:type="continuationSeparator" w:id="0">
    <w:p w14:paraId="5D320A26" w14:textId="77777777" w:rsidR="00ED049D" w:rsidRDefault="00ED049D" w:rsidP="00D36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8DA"/>
    <w:multiLevelType w:val="hybridMultilevel"/>
    <w:tmpl w:val="7CCC2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67636"/>
    <w:multiLevelType w:val="hybridMultilevel"/>
    <w:tmpl w:val="B0C06A3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4760C"/>
    <w:multiLevelType w:val="hybridMultilevel"/>
    <w:tmpl w:val="5630C1EE"/>
    <w:lvl w:ilvl="0" w:tplc="F934E73A">
      <w:start w:val="1"/>
      <w:numFmt w:val="decimal"/>
      <w:lvlText w:val="%1."/>
      <w:lvlJc w:val="left"/>
      <w:pPr>
        <w:ind w:left="567" w:hanging="567"/>
      </w:pPr>
      <w:rPr>
        <w:rFonts w:hint="default"/>
      </w:rPr>
    </w:lvl>
    <w:lvl w:ilvl="1" w:tplc="68CA7292">
      <w:start w:val="1"/>
      <w:numFmt w:val="lowerLetter"/>
      <w:lvlText w:val="%2)"/>
      <w:lvlJc w:val="left"/>
      <w:pPr>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C064C"/>
    <w:multiLevelType w:val="hybridMultilevel"/>
    <w:tmpl w:val="7548B526"/>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6751BC"/>
    <w:multiLevelType w:val="hybridMultilevel"/>
    <w:tmpl w:val="DE249F3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908C8"/>
    <w:multiLevelType w:val="hybridMultilevel"/>
    <w:tmpl w:val="3CA6F91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345EF"/>
    <w:multiLevelType w:val="hybridMultilevel"/>
    <w:tmpl w:val="2B0AABD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36BAB"/>
    <w:multiLevelType w:val="hybridMultilevel"/>
    <w:tmpl w:val="8F40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C193A"/>
    <w:multiLevelType w:val="hybridMultilevel"/>
    <w:tmpl w:val="F45296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CC011C"/>
    <w:multiLevelType w:val="hybridMultilevel"/>
    <w:tmpl w:val="5FACA9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62110"/>
    <w:multiLevelType w:val="hybridMultilevel"/>
    <w:tmpl w:val="19EE34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5625D30"/>
    <w:multiLevelType w:val="hybridMultilevel"/>
    <w:tmpl w:val="88F2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310B7"/>
    <w:multiLevelType w:val="multilevel"/>
    <w:tmpl w:val="E892F18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9ED65C3"/>
    <w:multiLevelType w:val="hybridMultilevel"/>
    <w:tmpl w:val="848A1E2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94077"/>
    <w:multiLevelType w:val="hybridMultilevel"/>
    <w:tmpl w:val="6D4C607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B1A1B"/>
    <w:multiLevelType w:val="hybridMultilevel"/>
    <w:tmpl w:val="4D70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9662D8"/>
    <w:multiLevelType w:val="hybridMultilevel"/>
    <w:tmpl w:val="81981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B03691"/>
    <w:multiLevelType w:val="hybridMultilevel"/>
    <w:tmpl w:val="4E3E14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038508">
    <w:abstractNumId w:val="7"/>
  </w:num>
  <w:num w:numId="2" w16cid:durableId="1576084705">
    <w:abstractNumId w:val="14"/>
  </w:num>
  <w:num w:numId="3" w16cid:durableId="36859534">
    <w:abstractNumId w:val="13"/>
  </w:num>
  <w:num w:numId="4" w16cid:durableId="1987392105">
    <w:abstractNumId w:val="5"/>
  </w:num>
  <w:num w:numId="5" w16cid:durableId="449787857">
    <w:abstractNumId w:val="1"/>
  </w:num>
  <w:num w:numId="6" w16cid:durableId="751202592">
    <w:abstractNumId w:val="6"/>
  </w:num>
  <w:num w:numId="7" w16cid:durableId="1083137546">
    <w:abstractNumId w:val="2"/>
  </w:num>
  <w:num w:numId="8" w16cid:durableId="551386520">
    <w:abstractNumId w:val="12"/>
  </w:num>
  <w:num w:numId="9" w16cid:durableId="1002929357">
    <w:abstractNumId w:val="4"/>
  </w:num>
  <w:num w:numId="10" w16cid:durableId="275719773">
    <w:abstractNumId w:val="10"/>
  </w:num>
  <w:num w:numId="11" w16cid:durableId="140121763">
    <w:abstractNumId w:val="9"/>
  </w:num>
  <w:num w:numId="12" w16cid:durableId="1812668822">
    <w:abstractNumId w:val="3"/>
  </w:num>
  <w:num w:numId="13" w16cid:durableId="1487433112">
    <w:abstractNumId w:val="15"/>
  </w:num>
  <w:num w:numId="14" w16cid:durableId="1870297487">
    <w:abstractNumId w:val="8"/>
  </w:num>
  <w:num w:numId="15" w16cid:durableId="1492939946">
    <w:abstractNumId w:val="16"/>
  </w:num>
  <w:num w:numId="16" w16cid:durableId="1664965135">
    <w:abstractNumId w:val="0"/>
  </w:num>
  <w:num w:numId="17" w16cid:durableId="2069300944">
    <w:abstractNumId w:val="17"/>
  </w:num>
  <w:num w:numId="18" w16cid:durableId="1368021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05"/>
    <w:rsid w:val="000034F3"/>
    <w:rsid w:val="00020432"/>
    <w:rsid w:val="00043AF3"/>
    <w:rsid w:val="00043BF5"/>
    <w:rsid w:val="00064BC6"/>
    <w:rsid w:val="000A6AA8"/>
    <w:rsid w:val="000B753B"/>
    <w:rsid w:val="000D2EA3"/>
    <w:rsid w:val="00137548"/>
    <w:rsid w:val="0014341D"/>
    <w:rsid w:val="001973A9"/>
    <w:rsid w:val="001C2D09"/>
    <w:rsid w:val="0023571A"/>
    <w:rsid w:val="002649CC"/>
    <w:rsid w:val="00275D50"/>
    <w:rsid w:val="0029333B"/>
    <w:rsid w:val="002C233D"/>
    <w:rsid w:val="00313BD2"/>
    <w:rsid w:val="00322174"/>
    <w:rsid w:val="0032604B"/>
    <w:rsid w:val="00342593"/>
    <w:rsid w:val="003626AC"/>
    <w:rsid w:val="00396435"/>
    <w:rsid w:val="003C1610"/>
    <w:rsid w:val="00405DA6"/>
    <w:rsid w:val="0041095C"/>
    <w:rsid w:val="004C68EF"/>
    <w:rsid w:val="004E0958"/>
    <w:rsid w:val="00515CD9"/>
    <w:rsid w:val="00516F84"/>
    <w:rsid w:val="00546E11"/>
    <w:rsid w:val="00563259"/>
    <w:rsid w:val="00565FAC"/>
    <w:rsid w:val="005E0FA6"/>
    <w:rsid w:val="005F6F88"/>
    <w:rsid w:val="00621BF9"/>
    <w:rsid w:val="00632EC9"/>
    <w:rsid w:val="00643F98"/>
    <w:rsid w:val="006A0219"/>
    <w:rsid w:val="006C52F5"/>
    <w:rsid w:val="006D2FEA"/>
    <w:rsid w:val="006D70B9"/>
    <w:rsid w:val="006F19E1"/>
    <w:rsid w:val="006F68F7"/>
    <w:rsid w:val="00714F2A"/>
    <w:rsid w:val="00723378"/>
    <w:rsid w:val="007A355E"/>
    <w:rsid w:val="007E107A"/>
    <w:rsid w:val="008149B6"/>
    <w:rsid w:val="00821586"/>
    <w:rsid w:val="00847D89"/>
    <w:rsid w:val="008644D7"/>
    <w:rsid w:val="00873B87"/>
    <w:rsid w:val="0087691F"/>
    <w:rsid w:val="008805F7"/>
    <w:rsid w:val="008952F3"/>
    <w:rsid w:val="008E43F4"/>
    <w:rsid w:val="00902605"/>
    <w:rsid w:val="00913F96"/>
    <w:rsid w:val="00952BB9"/>
    <w:rsid w:val="009A1A7A"/>
    <w:rsid w:val="00A30B46"/>
    <w:rsid w:val="00A312EC"/>
    <w:rsid w:val="00A438FF"/>
    <w:rsid w:val="00A450E2"/>
    <w:rsid w:val="00AA12B8"/>
    <w:rsid w:val="00AF505B"/>
    <w:rsid w:val="00B074FE"/>
    <w:rsid w:val="00B55DDB"/>
    <w:rsid w:val="00B82068"/>
    <w:rsid w:val="00BE2FEE"/>
    <w:rsid w:val="00C8157A"/>
    <w:rsid w:val="00C83092"/>
    <w:rsid w:val="00C9475A"/>
    <w:rsid w:val="00CC2FC3"/>
    <w:rsid w:val="00CE293B"/>
    <w:rsid w:val="00CF298E"/>
    <w:rsid w:val="00D252E7"/>
    <w:rsid w:val="00D365B5"/>
    <w:rsid w:val="00D56BAE"/>
    <w:rsid w:val="00D74DF8"/>
    <w:rsid w:val="00D84FBF"/>
    <w:rsid w:val="00DC5775"/>
    <w:rsid w:val="00DF3EEE"/>
    <w:rsid w:val="00E142B3"/>
    <w:rsid w:val="00E41490"/>
    <w:rsid w:val="00EA491C"/>
    <w:rsid w:val="00ED049D"/>
    <w:rsid w:val="00ED3878"/>
    <w:rsid w:val="00F05ABD"/>
    <w:rsid w:val="00F229C2"/>
    <w:rsid w:val="00F52585"/>
    <w:rsid w:val="00F575E4"/>
    <w:rsid w:val="00F71DC0"/>
    <w:rsid w:val="00F82ABF"/>
    <w:rsid w:val="00F97AEE"/>
    <w:rsid w:val="00FF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3C0F"/>
  <w15:chartTrackingRefBased/>
  <w15:docId w15:val="{DA8D2409-5DE3-460C-8FFE-A3C07B1F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05"/>
    <w:pPr>
      <w:ind w:left="720"/>
      <w:contextualSpacing/>
    </w:pPr>
  </w:style>
  <w:style w:type="character" w:customStyle="1" w:styleId="HeaderChar">
    <w:name w:val="Header Char"/>
    <w:basedOn w:val="DefaultParagraphFont"/>
    <w:link w:val="Header"/>
    <w:qFormat/>
    <w:rsid w:val="00CE293B"/>
    <w:rPr>
      <w:sz w:val="24"/>
    </w:rPr>
  </w:style>
  <w:style w:type="paragraph" w:styleId="Header">
    <w:name w:val="header"/>
    <w:basedOn w:val="Normal"/>
    <w:link w:val="HeaderChar"/>
    <w:rsid w:val="00CE293B"/>
    <w:pPr>
      <w:tabs>
        <w:tab w:val="center" w:pos="4153"/>
        <w:tab w:val="right" w:pos="8306"/>
      </w:tabs>
      <w:suppressAutoHyphens/>
      <w:spacing w:after="0" w:line="240" w:lineRule="auto"/>
    </w:pPr>
    <w:rPr>
      <w:sz w:val="24"/>
    </w:rPr>
  </w:style>
  <w:style w:type="character" w:customStyle="1" w:styleId="HeaderChar1">
    <w:name w:val="Header Char1"/>
    <w:basedOn w:val="DefaultParagraphFont"/>
    <w:uiPriority w:val="99"/>
    <w:semiHidden/>
    <w:rsid w:val="00CE293B"/>
  </w:style>
  <w:style w:type="paragraph" w:styleId="Footer">
    <w:name w:val="footer"/>
    <w:basedOn w:val="Normal"/>
    <w:link w:val="FooterChar"/>
    <w:uiPriority w:val="99"/>
    <w:unhideWhenUsed/>
    <w:rsid w:val="00D36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6618">
      <w:bodyDiv w:val="1"/>
      <w:marLeft w:val="0"/>
      <w:marRight w:val="0"/>
      <w:marTop w:val="0"/>
      <w:marBottom w:val="0"/>
      <w:divBdr>
        <w:top w:val="none" w:sz="0" w:space="0" w:color="auto"/>
        <w:left w:val="none" w:sz="0" w:space="0" w:color="auto"/>
        <w:bottom w:val="none" w:sz="0" w:space="0" w:color="auto"/>
        <w:right w:val="none" w:sz="0" w:space="0" w:color="auto"/>
      </w:divBdr>
    </w:div>
    <w:div w:id="919095812">
      <w:bodyDiv w:val="1"/>
      <w:marLeft w:val="0"/>
      <w:marRight w:val="0"/>
      <w:marTop w:val="0"/>
      <w:marBottom w:val="0"/>
      <w:divBdr>
        <w:top w:val="none" w:sz="0" w:space="0" w:color="auto"/>
        <w:left w:val="none" w:sz="0" w:space="0" w:color="auto"/>
        <w:bottom w:val="none" w:sz="0" w:space="0" w:color="auto"/>
        <w:right w:val="none" w:sz="0" w:space="0" w:color="auto"/>
      </w:divBdr>
    </w:div>
    <w:div w:id="1052080384">
      <w:bodyDiv w:val="1"/>
      <w:marLeft w:val="0"/>
      <w:marRight w:val="0"/>
      <w:marTop w:val="0"/>
      <w:marBottom w:val="0"/>
      <w:divBdr>
        <w:top w:val="none" w:sz="0" w:space="0" w:color="auto"/>
        <w:left w:val="none" w:sz="0" w:space="0" w:color="auto"/>
        <w:bottom w:val="none" w:sz="0" w:space="0" w:color="auto"/>
        <w:right w:val="none" w:sz="0" w:space="0" w:color="auto"/>
      </w:divBdr>
    </w:div>
    <w:div w:id="1083257013">
      <w:bodyDiv w:val="1"/>
      <w:marLeft w:val="0"/>
      <w:marRight w:val="0"/>
      <w:marTop w:val="0"/>
      <w:marBottom w:val="0"/>
      <w:divBdr>
        <w:top w:val="none" w:sz="0" w:space="0" w:color="auto"/>
        <w:left w:val="none" w:sz="0" w:space="0" w:color="auto"/>
        <w:bottom w:val="none" w:sz="0" w:space="0" w:color="auto"/>
        <w:right w:val="none" w:sz="0" w:space="0" w:color="auto"/>
      </w:divBdr>
    </w:div>
    <w:div w:id="1194463543">
      <w:bodyDiv w:val="1"/>
      <w:marLeft w:val="0"/>
      <w:marRight w:val="0"/>
      <w:marTop w:val="0"/>
      <w:marBottom w:val="0"/>
      <w:divBdr>
        <w:top w:val="none" w:sz="0" w:space="0" w:color="auto"/>
        <w:left w:val="none" w:sz="0" w:space="0" w:color="auto"/>
        <w:bottom w:val="none" w:sz="0" w:space="0" w:color="auto"/>
        <w:right w:val="none" w:sz="0" w:space="0" w:color="auto"/>
      </w:divBdr>
    </w:div>
    <w:div w:id="1467242041">
      <w:bodyDiv w:val="1"/>
      <w:marLeft w:val="0"/>
      <w:marRight w:val="0"/>
      <w:marTop w:val="0"/>
      <w:marBottom w:val="0"/>
      <w:divBdr>
        <w:top w:val="none" w:sz="0" w:space="0" w:color="auto"/>
        <w:left w:val="none" w:sz="0" w:space="0" w:color="auto"/>
        <w:bottom w:val="none" w:sz="0" w:space="0" w:color="auto"/>
        <w:right w:val="none" w:sz="0" w:space="0" w:color="auto"/>
      </w:divBdr>
    </w:div>
    <w:div w:id="1591115292">
      <w:bodyDiv w:val="1"/>
      <w:marLeft w:val="0"/>
      <w:marRight w:val="0"/>
      <w:marTop w:val="0"/>
      <w:marBottom w:val="0"/>
      <w:divBdr>
        <w:top w:val="none" w:sz="0" w:space="0" w:color="auto"/>
        <w:left w:val="none" w:sz="0" w:space="0" w:color="auto"/>
        <w:bottom w:val="none" w:sz="0" w:space="0" w:color="auto"/>
        <w:right w:val="none" w:sz="0" w:space="0" w:color="auto"/>
      </w:divBdr>
    </w:div>
    <w:div w:id="1601721570">
      <w:bodyDiv w:val="1"/>
      <w:marLeft w:val="0"/>
      <w:marRight w:val="0"/>
      <w:marTop w:val="0"/>
      <w:marBottom w:val="0"/>
      <w:divBdr>
        <w:top w:val="none" w:sz="0" w:space="0" w:color="auto"/>
        <w:left w:val="none" w:sz="0" w:space="0" w:color="auto"/>
        <w:bottom w:val="none" w:sz="0" w:space="0" w:color="auto"/>
        <w:right w:val="none" w:sz="0" w:space="0" w:color="auto"/>
      </w:divBdr>
    </w:div>
    <w:div w:id="210699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Paul</dc:creator>
  <cp:keywords/>
  <dc:description/>
  <cp:lastModifiedBy>Siobhan Bridge</cp:lastModifiedBy>
  <cp:revision>12</cp:revision>
  <dcterms:created xsi:type="dcterms:W3CDTF">2025-06-24T15:29:00Z</dcterms:created>
  <dcterms:modified xsi:type="dcterms:W3CDTF">2025-09-30T08:23:00Z</dcterms:modified>
</cp:coreProperties>
</file>