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BE00" w14:textId="77777777" w:rsidR="00A001C9" w:rsidRDefault="00A001C9" w:rsidP="00A001C9">
      <w:pPr>
        <w:pStyle w:val="NoSpacing"/>
        <w:rPr>
          <w:rFonts w:ascii="Arial" w:hAnsi="Arial" w:cs="Arial"/>
          <w:b/>
          <w:bCs/>
          <w:sz w:val="40"/>
          <w:szCs w:val="40"/>
        </w:rPr>
      </w:pPr>
      <w:r w:rsidRPr="00A001C9">
        <w:rPr>
          <w:rFonts w:ascii="Arial" w:hAnsi="Arial" w:cs="Arial"/>
          <w:b/>
          <w:bCs/>
          <w:sz w:val="40"/>
          <w:szCs w:val="40"/>
        </w:rPr>
        <w:t>Press Release</w:t>
      </w:r>
    </w:p>
    <w:p w14:paraId="40D33A2B" w14:textId="446E3807" w:rsidR="002C0DD1" w:rsidRPr="002C0DD1" w:rsidRDefault="002C0DD1" w:rsidP="00A001C9">
      <w:pPr>
        <w:pStyle w:val="NoSpacing"/>
        <w:rPr>
          <w:rFonts w:ascii="Arial" w:hAnsi="Arial" w:cs="Arial"/>
          <w:i/>
          <w:iCs/>
          <w:sz w:val="22"/>
          <w:szCs w:val="22"/>
        </w:rPr>
      </w:pPr>
      <w:r w:rsidRPr="002C0DD1">
        <w:rPr>
          <w:rFonts w:ascii="Arial" w:hAnsi="Arial" w:cs="Arial"/>
          <w:i/>
          <w:iCs/>
          <w:sz w:val="22"/>
          <w:szCs w:val="22"/>
        </w:rPr>
        <w:t>25</w:t>
      </w:r>
      <w:r w:rsidRPr="002C0DD1">
        <w:rPr>
          <w:rFonts w:ascii="Arial" w:hAnsi="Arial" w:cs="Arial"/>
          <w:i/>
          <w:iCs/>
          <w:sz w:val="22"/>
          <w:szCs w:val="22"/>
          <w:vertAlign w:val="superscript"/>
        </w:rPr>
        <w:t>th</w:t>
      </w:r>
      <w:r w:rsidRPr="002C0DD1">
        <w:rPr>
          <w:rFonts w:ascii="Arial" w:hAnsi="Arial" w:cs="Arial"/>
          <w:i/>
          <w:iCs/>
          <w:sz w:val="22"/>
          <w:szCs w:val="22"/>
        </w:rPr>
        <w:t xml:space="preserve"> February 2026</w:t>
      </w:r>
    </w:p>
    <w:p w14:paraId="5315BF71" w14:textId="77777777" w:rsidR="00A001C9" w:rsidRPr="00A001C9" w:rsidRDefault="00A001C9" w:rsidP="00A001C9">
      <w:pPr>
        <w:pStyle w:val="NoSpacing"/>
        <w:rPr>
          <w:rFonts w:ascii="Arial" w:hAnsi="Arial" w:cs="Arial"/>
        </w:rPr>
      </w:pPr>
    </w:p>
    <w:p w14:paraId="1CA9F246" w14:textId="77777777" w:rsidR="00A001C9" w:rsidRPr="00A001C9" w:rsidRDefault="00A001C9" w:rsidP="00A001C9">
      <w:pPr>
        <w:pStyle w:val="NoSpacing"/>
        <w:rPr>
          <w:rFonts w:ascii="Arial" w:hAnsi="Arial" w:cs="Arial"/>
          <w:b/>
          <w:bCs/>
        </w:rPr>
      </w:pPr>
      <w:r w:rsidRPr="00A001C9">
        <w:rPr>
          <w:rFonts w:ascii="Arial" w:hAnsi="Arial" w:cs="Arial"/>
          <w:b/>
          <w:bCs/>
        </w:rPr>
        <w:t>Workington Town Council Announces New Partnership with Everyone Here to Deliver 2026 Events Programme</w:t>
      </w:r>
    </w:p>
    <w:p w14:paraId="2C2B36FA" w14:textId="77777777" w:rsidR="00A001C9" w:rsidRPr="00A001C9" w:rsidRDefault="00A001C9" w:rsidP="00A001C9">
      <w:pPr>
        <w:pStyle w:val="NoSpacing"/>
        <w:rPr>
          <w:rFonts w:ascii="Arial" w:hAnsi="Arial" w:cs="Arial"/>
          <w:b/>
          <w:bCs/>
        </w:rPr>
      </w:pPr>
    </w:p>
    <w:p w14:paraId="6D89C8C8" w14:textId="3FBF15C7" w:rsidR="00A001C9" w:rsidRPr="00A001C9" w:rsidRDefault="00A001C9" w:rsidP="00A001C9">
      <w:pPr>
        <w:pStyle w:val="NoSpacing"/>
        <w:rPr>
          <w:rFonts w:ascii="Arial" w:hAnsi="Arial" w:cs="Arial"/>
        </w:rPr>
      </w:pPr>
      <w:r w:rsidRPr="00A001C9">
        <w:rPr>
          <w:rFonts w:ascii="Arial" w:hAnsi="Arial" w:cs="Arial"/>
        </w:rPr>
        <w:t>Workington Town Council is delighted to announce a new partnership with Everyone Here, a</w:t>
      </w:r>
      <w:r w:rsidR="00183C7A">
        <w:rPr>
          <w:rFonts w:ascii="Arial" w:hAnsi="Arial" w:cs="Arial"/>
        </w:rPr>
        <w:t>n arts organisation led by community groups such as the Jury for Joy and funded by Arts Council England’s Creative People and Places to work throughout West Cumbria. Everyone Here will</w:t>
      </w:r>
      <w:r w:rsidRPr="00A001C9">
        <w:rPr>
          <w:rFonts w:ascii="Arial" w:hAnsi="Arial" w:cs="Arial"/>
        </w:rPr>
        <w:t xml:space="preserve"> deliver the Council’s full programme of events throughout 2026. This collaboration marks a significant step in strengthening community involvement, creativity, and local pride across the town.</w:t>
      </w:r>
    </w:p>
    <w:p w14:paraId="4EA92E26" w14:textId="77777777" w:rsidR="00A001C9" w:rsidRPr="00A001C9" w:rsidRDefault="00A001C9" w:rsidP="00A001C9">
      <w:pPr>
        <w:pStyle w:val="NoSpacing"/>
        <w:rPr>
          <w:rFonts w:ascii="Arial" w:hAnsi="Arial" w:cs="Arial"/>
        </w:rPr>
      </w:pPr>
    </w:p>
    <w:p w14:paraId="4D028326" w14:textId="77777777" w:rsidR="00A001C9" w:rsidRPr="00A001C9" w:rsidRDefault="00A001C9" w:rsidP="00A001C9">
      <w:pPr>
        <w:pStyle w:val="NoSpacing"/>
        <w:rPr>
          <w:rFonts w:ascii="Arial" w:hAnsi="Arial" w:cs="Arial"/>
        </w:rPr>
      </w:pPr>
      <w:r w:rsidRPr="00A001C9">
        <w:rPr>
          <w:rFonts w:ascii="Arial" w:hAnsi="Arial" w:cs="Arial"/>
        </w:rPr>
        <w:t>Everyone Here is known for its commitment to community</w:t>
      </w:r>
      <w:r w:rsidRPr="00A001C9">
        <w:rPr>
          <w:rFonts w:ascii="Arial" w:hAnsi="Arial" w:cs="Arial"/>
        </w:rPr>
        <w:noBreakHyphen/>
        <w:t>led planning, ensuring that local people are not just attendees but active contributors to the events they enjoy. Their approach centres on:</w:t>
      </w:r>
    </w:p>
    <w:p w14:paraId="746E1DC5" w14:textId="77777777" w:rsidR="00A001C9" w:rsidRPr="00A001C9" w:rsidRDefault="00A001C9" w:rsidP="00A001C9">
      <w:pPr>
        <w:pStyle w:val="NoSpacing"/>
        <w:numPr>
          <w:ilvl w:val="0"/>
          <w:numId w:val="5"/>
        </w:numPr>
        <w:rPr>
          <w:rFonts w:ascii="Arial" w:hAnsi="Arial" w:cs="Arial"/>
        </w:rPr>
      </w:pPr>
      <w:r w:rsidRPr="00A001C9">
        <w:rPr>
          <w:rFonts w:ascii="Arial" w:hAnsi="Arial" w:cs="Arial"/>
        </w:rPr>
        <w:t>Listening to residents and shaping events around local ideas</w:t>
      </w:r>
    </w:p>
    <w:p w14:paraId="3F790E05" w14:textId="77777777" w:rsidR="00A001C9" w:rsidRPr="00A001C9" w:rsidRDefault="00A001C9" w:rsidP="00A001C9">
      <w:pPr>
        <w:pStyle w:val="NoSpacing"/>
        <w:numPr>
          <w:ilvl w:val="0"/>
          <w:numId w:val="5"/>
        </w:numPr>
        <w:rPr>
          <w:rFonts w:ascii="Arial" w:hAnsi="Arial" w:cs="Arial"/>
        </w:rPr>
      </w:pPr>
      <w:r w:rsidRPr="00A001C9">
        <w:rPr>
          <w:rFonts w:ascii="Arial" w:hAnsi="Arial" w:cs="Arial"/>
        </w:rPr>
        <w:t>Creating inclusive opportunities for people of all ages and backgrounds</w:t>
      </w:r>
    </w:p>
    <w:p w14:paraId="221BAE9C" w14:textId="77777777" w:rsidR="00A001C9" w:rsidRPr="00A001C9" w:rsidRDefault="00A001C9" w:rsidP="00A001C9">
      <w:pPr>
        <w:pStyle w:val="NoSpacing"/>
        <w:numPr>
          <w:ilvl w:val="0"/>
          <w:numId w:val="5"/>
        </w:numPr>
        <w:rPr>
          <w:rFonts w:ascii="Arial" w:hAnsi="Arial" w:cs="Arial"/>
        </w:rPr>
      </w:pPr>
      <w:r w:rsidRPr="00A001C9">
        <w:rPr>
          <w:rFonts w:ascii="Arial" w:hAnsi="Arial" w:cs="Arial"/>
        </w:rPr>
        <w:t>Building skills and confidence through volunteering and participation</w:t>
      </w:r>
    </w:p>
    <w:p w14:paraId="1B065384" w14:textId="77777777" w:rsidR="00A001C9" w:rsidRDefault="00A001C9" w:rsidP="00A001C9">
      <w:pPr>
        <w:pStyle w:val="NoSpacing"/>
        <w:numPr>
          <w:ilvl w:val="0"/>
          <w:numId w:val="5"/>
        </w:numPr>
        <w:rPr>
          <w:rFonts w:ascii="Arial" w:hAnsi="Arial" w:cs="Arial"/>
        </w:rPr>
      </w:pPr>
      <w:r w:rsidRPr="00A001C9">
        <w:rPr>
          <w:rFonts w:ascii="Arial" w:hAnsi="Arial" w:cs="Arial"/>
        </w:rPr>
        <w:t>Celebrating local identity, culture, and creativity</w:t>
      </w:r>
    </w:p>
    <w:p w14:paraId="78FF5BA1" w14:textId="38AD6D34" w:rsidR="000E2B74" w:rsidRPr="00A001C9" w:rsidRDefault="000E2B74" w:rsidP="00A001C9">
      <w:pPr>
        <w:pStyle w:val="NoSpacing"/>
        <w:numPr>
          <w:ilvl w:val="0"/>
          <w:numId w:val="5"/>
        </w:numPr>
        <w:rPr>
          <w:rFonts w:ascii="Arial" w:hAnsi="Arial" w:cs="Arial"/>
        </w:rPr>
      </w:pPr>
      <w:r>
        <w:rPr>
          <w:rFonts w:ascii="Arial" w:hAnsi="Arial" w:cs="Arial"/>
        </w:rPr>
        <w:t>Supporting existing and immerging artists with opportunities to work locally</w:t>
      </w:r>
    </w:p>
    <w:p w14:paraId="1800245A" w14:textId="77777777" w:rsidR="00A001C9" w:rsidRPr="00A001C9" w:rsidRDefault="00A001C9" w:rsidP="00A001C9">
      <w:pPr>
        <w:pStyle w:val="NoSpacing"/>
        <w:rPr>
          <w:rFonts w:ascii="Arial" w:hAnsi="Arial" w:cs="Arial"/>
        </w:rPr>
      </w:pPr>
    </w:p>
    <w:p w14:paraId="5CBEB54F" w14:textId="2BF95A0B" w:rsidR="00A001C9" w:rsidRPr="00A001C9" w:rsidRDefault="00A001C9" w:rsidP="00A001C9">
      <w:pPr>
        <w:pStyle w:val="NoSpacing"/>
        <w:rPr>
          <w:rFonts w:ascii="Arial" w:hAnsi="Arial" w:cs="Arial"/>
        </w:rPr>
      </w:pPr>
      <w:r w:rsidRPr="00A001C9">
        <w:rPr>
          <w:rFonts w:ascii="Arial" w:hAnsi="Arial" w:cs="Arial"/>
        </w:rPr>
        <w:t>By working closely with Workington Town Council, Everyone Here will help ensure that the 2026 events calendar reflects the voices, values, and ambitions of the people who live here.</w:t>
      </w:r>
    </w:p>
    <w:p w14:paraId="25EE3794" w14:textId="77777777" w:rsidR="00A001C9" w:rsidRPr="00A001C9" w:rsidRDefault="00A001C9" w:rsidP="00A001C9">
      <w:pPr>
        <w:pStyle w:val="NoSpacing"/>
        <w:rPr>
          <w:rFonts w:ascii="Arial" w:hAnsi="Arial" w:cs="Arial"/>
        </w:rPr>
      </w:pPr>
    </w:p>
    <w:p w14:paraId="48CF87B0" w14:textId="77777777" w:rsidR="00A001C9" w:rsidRPr="00A001C9" w:rsidRDefault="00A001C9" w:rsidP="00A001C9">
      <w:pPr>
        <w:pStyle w:val="NoSpacing"/>
        <w:rPr>
          <w:rFonts w:ascii="Arial" w:hAnsi="Arial" w:cs="Arial"/>
        </w:rPr>
      </w:pPr>
      <w:r w:rsidRPr="00A001C9">
        <w:rPr>
          <w:rFonts w:ascii="Arial" w:hAnsi="Arial" w:cs="Arial"/>
        </w:rPr>
        <w:t>Workington Town Council is committed to supporting a thriving, connected, and vibrant community. The Council’s aim is to:</w:t>
      </w:r>
    </w:p>
    <w:p w14:paraId="5C954AD8" w14:textId="77777777" w:rsidR="00A001C9" w:rsidRPr="00A001C9" w:rsidRDefault="00A001C9" w:rsidP="00A001C9">
      <w:pPr>
        <w:pStyle w:val="NoSpacing"/>
        <w:numPr>
          <w:ilvl w:val="0"/>
          <w:numId w:val="6"/>
        </w:numPr>
        <w:rPr>
          <w:rFonts w:ascii="Arial" w:hAnsi="Arial" w:cs="Arial"/>
        </w:rPr>
      </w:pPr>
      <w:r w:rsidRPr="00A001C9">
        <w:rPr>
          <w:rFonts w:ascii="Arial" w:hAnsi="Arial" w:cs="Arial"/>
        </w:rPr>
        <w:t>Provide high</w:t>
      </w:r>
      <w:r w:rsidRPr="00A001C9">
        <w:rPr>
          <w:rFonts w:ascii="Arial" w:hAnsi="Arial" w:cs="Arial"/>
        </w:rPr>
        <w:noBreakHyphen/>
        <w:t>quality, accessible events that bring people together</w:t>
      </w:r>
    </w:p>
    <w:p w14:paraId="66652D7D" w14:textId="77777777" w:rsidR="00A001C9" w:rsidRPr="00A001C9" w:rsidRDefault="00A001C9" w:rsidP="00A001C9">
      <w:pPr>
        <w:pStyle w:val="NoSpacing"/>
        <w:numPr>
          <w:ilvl w:val="0"/>
          <w:numId w:val="6"/>
        </w:numPr>
        <w:rPr>
          <w:rFonts w:ascii="Arial" w:hAnsi="Arial" w:cs="Arial"/>
        </w:rPr>
      </w:pPr>
      <w:r w:rsidRPr="00A001C9">
        <w:rPr>
          <w:rFonts w:ascii="Arial" w:hAnsi="Arial" w:cs="Arial"/>
        </w:rPr>
        <w:t>Strengthen community cohesion and local pride</w:t>
      </w:r>
    </w:p>
    <w:p w14:paraId="528EF943" w14:textId="77777777" w:rsidR="00A001C9" w:rsidRPr="00A001C9" w:rsidRDefault="00A001C9" w:rsidP="00A001C9">
      <w:pPr>
        <w:pStyle w:val="NoSpacing"/>
        <w:numPr>
          <w:ilvl w:val="0"/>
          <w:numId w:val="6"/>
        </w:numPr>
        <w:rPr>
          <w:rFonts w:ascii="Arial" w:hAnsi="Arial" w:cs="Arial"/>
        </w:rPr>
      </w:pPr>
      <w:r w:rsidRPr="00A001C9">
        <w:rPr>
          <w:rFonts w:ascii="Arial" w:hAnsi="Arial" w:cs="Arial"/>
        </w:rPr>
        <w:t>Support local talent, businesses, and voluntary groups</w:t>
      </w:r>
    </w:p>
    <w:p w14:paraId="51FD6BE9" w14:textId="77777777" w:rsidR="00A001C9" w:rsidRPr="00A001C9" w:rsidRDefault="00A001C9" w:rsidP="00A001C9">
      <w:pPr>
        <w:pStyle w:val="NoSpacing"/>
        <w:numPr>
          <w:ilvl w:val="0"/>
          <w:numId w:val="6"/>
        </w:numPr>
        <w:rPr>
          <w:rFonts w:ascii="Arial" w:hAnsi="Arial" w:cs="Arial"/>
        </w:rPr>
      </w:pPr>
      <w:r w:rsidRPr="00A001C9">
        <w:rPr>
          <w:rFonts w:ascii="Arial" w:hAnsi="Arial" w:cs="Arial"/>
        </w:rPr>
        <w:t>Create opportunities for residents to shape the future of their town</w:t>
      </w:r>
    </w:p>
    <w:p w14:paraId="0221AB0E" w14:textId="3C901C0E" w:rsidR="00A001C9" w:rsidRPr="00A001C9" w:rsidRDefault="00A001C9" w:rsidP="00A001C9">
      <w:pPr>
        <w:pStyle w:val="NoSpacing"/>
        <w:rPr>
          <w:rFonts w:ascii="Arial" w:hAnsi="Arial" w:cs="Arial"/>
        </w:rPr>
      </w:pPr>
      <w:r w:rsidRPr="00A001C9">
        <w:rPr>
          <w:rFonts w:ascii="Arial" w:hAnsi="Arial" w:cs="Arial"/>
        </w:rPr>
        <w:t xml:space="preserve">This partnership aligns with the Council’s </w:t>
      </w:r>
      <w:proofErr w:type="gramStart"/>
      <w:r>
        <w:rPr>
          <w:rFonts w:ascii="Arial" w:hAnsi="Arial" w:cs="Arial"/>
        </w:rPr>
        <w:t>five year</w:t>
      </w:r>
      <w:proofErr w:type="gramEnd"/>
      <w:r>
        <w:rPr>
          <w:rFonts w:ascii="Arial" w:hAnsi="Arial" w:cs="Arial"/>
        </w:rPr>
        <w:t xml:space="preserve"> plan</w:t>
      </w:r>
      <w:r w:rsidRPr="00A001C9">
        <w:rPr>
          <w:rFonts w:ascii="Arial" w:hAnsi="Arial" w:cs="Arial"/>
        </w:rPr>
        <w:t xml:space="preserve"> of ensuring that Workington’s events are not only enjoyable but meaningful, sustainable, </w:t>
      </w:r>
      <w:r>
        <w:rPr>
          <w:rFonts w:ascii="Arial" w:hAnsi="Arial" w:cs="Arial"/>
        </w:rPr>
        <w:t xml:space="preserve">inclusive </w:t>
      </w:r>
      <w:r w:rsidRPr="00A001C9">
        <w:rPr>
          <w:rFonts w:ascii="Arial" w:hAnsi="Arial" w:cs="Arial"/>
        </w:rPr>
        <w:t>and rooted in community spirit.</w:t>
      </w:r>
    </w:p>
    <w:p w14:paraId="767138FF" w14:textId="77777777" w:rsidR="00A001C9" w:rsidRPr="00A001C9" w:rsidRDefault="00A001C9" w:rsidP="00A001C9">
      <w:pPr>
        <w:pStyle w:val="NoSpacing"/>
        <w:rPr>
          <w:rFonts w:ascii="Arial" w:hAnsi="Arial" w:cs="Arial"/>
        </w:rPr>
      </w:pPr>
    </w:p>
    <w:p w14:paraId="3F3C3C31" w14:textId="77777777" w:rsidR="00A001C9" w:rsidRPr="00A001C9" w:rsidRDefault="00A001C9" w:rsidP="00A001C9">
      <w:pPr>
        <w:pStyle w:val="NoSpacing"/>
        <w:rPr>
          <w:rFonts w:ascii="Arial" w:hAnsi="Arial" w:cs="Arial"/>
        </w:rPr>
      </w:pPr>
      <w:r w:rsidRPr="00A001C9">
        <w:rPr>
          <w:rFonts w:ascii="Arial" w:hAnsi="Arial" w:cs="Arial"/>
        </w:rPr>
        <w:t>A key part of the 2026 programme will be opening the door for residents to play an active role. Everyone Here and Workington Town Council will be inviting people to:</w:t>
      </w:r>
    </w:p>
    <w:p w14:paraId="04DE0882" w14:textId="6506F546" w:rsidR="00A001C9" w:rsidRPr="00A001C9" w:rsidRDefault="00A001C9" w:rsidP="00A001C9">
      <w:pPr>
        <w:pStyle w:val="NoSpacing"/>
        <w:numPr>
          <w:ilvl w:val="0"/>
          <w:numId w:val="7"/>
        </w:numPr>
        <w:rPr>
          <w:rFonts w:ascii="Arial" w:hAnsi="Arial" w:cs="Arial"/>
        </w:rPr>
      </w:pPr>
      <w:r w:rsidRPr="00A001C9">
        <w:rPr>
          <w:rFonts w:ascii="Arial" w:hAnsi="Arial" w:cs="Arial"/>
        </w:rPr>
        <w:t xml:space="preserve">Join </w:t>
      </w:r>
      <w:r w:rsidR="00183C7A">
        <w:rPr>
          <w:rFonts w:ascii="Arial" w:hAnsi="Arial" w:cs="Arial"/>
        </w:rPr>
        <w:t>the creative steering groups</w:t>
      </w:r>
    </w:p>
    <w:p w14:paraId="54F91B7F" w14:textId="77777777" w:rsidR="00A001C9" w:rsidRPr="00A001C9" w:rsidRDefault="00A001C9" w:rsidP="00A001C9">
      <w:pPr>
        <w:pStyle w:val="NoSpacing"/>
        <w:numPr>
          <w:ilvl w:val="0"/>
          <w:numId w:val="7"/>
        </w:numPr>
        <w:rPr>
          <w:rFonts w:ascii="Arial" w:hAnsi="Arial" w:cs="Arial"/>
        </w:rPr>
      </w:pPr>
      <w:r w:rsidRPr="00A001C9">
        <w:rPr>
          <w:rFonts w:ascii="Arial" w:hAnsi="Arial" w:cs="Arial"/>
        </w:rPr>
        <w:t>Volunteer at events</w:t>
      </w:r>
    </w:p>
    <w:p w14:paraId="73A0C0C8" w14:textId="77777777" w:rsidR="00A001C9" w:rsidRPr="00A001C9" w:rsidRDefault="00A001C9" w:rsidP="00A001C9">
      <w:pPr>
        <w:pStyle w:val="NoSpacing"/>
        <w:numPr>
          <w:ilvl w:val="0"/>
          <w:numId w:val="7"/>
        </w:numPr>
        <w:rPr>
          <w:rFonts w:ascii="Arial" w:hAnsi="Arial" w:cs="Arial"/>
        </w:rPr>
      </w:pPr>
      <w:r w:rsidRPr="00A001C9">
        <w:rPr>
          <w:rFonts w:ascii="Arial" w:hAnsi="Arial" w:cs="Arial"/>
        </w:rPr>
        <w:t>Share ideas for new activities, performances, or themes</w:t>
      </w:r>
    </w:p>
    <w:p w14:paraId="7910BD34" w14:textId="77777777" w:rsidR="00A001C9" w:rsidRPr="00A001C9" w:rsidRDefault="00A001C9" w:rsidP="00A001C9">
      <w:pPr>
        <w:pStyle w:val="NoSpacing"/>
        <w:numPr>
          <w:ilvl w:val="0"/>
          <w:numId w:val="7"/>
        </w:numPr>
        <w:rPr>
          <w:rFonts w:ascii="Arial" w:hAnsi="Arial" w:cs="Arial"/>
        </w:rPr>
      </w:pPr>
      <w:r w:rsidRPr="00A001C9">
        <w:rPr>
          <w:rFonts w:ascii="Arial" w:hAnsi="Arial" w:cs="Arial"/>
        </w:rPr>
        <w:t>Take part in creative workshops</w:t>
      </w:r>
    </w:p>
    <w:p w14:paraId="12375A2C" w14:textId="77777777" w:rsidR="00A001C9" w:rsidRPr="00A001C9" w:rsidRDefault="00A001C9" w:rsidP="00A001C9">
      <w:pPr>
        <w:pStyle w:val="NoSpacing"/>
        <w:numPr>
          <w:ilvl w:val="0"/>
          <w:numId w:val="7"/>
        </w:numPr>
        <w:rPr>
          <w:rFonts w:ascii="Arial" w:hAnsi="Arial" w:cs="Arial"/>
        </w:rPr>
      </w:pPr>
      <w:r w:rsidRPr="00A001C9">
        <w:rPr>
          <w:rFonts w:ascii="Arial" w:hAnsi="Arial" w:cs="Arial"/>
        </w:rPr>
        <w:t>Collaborate as local artists, performers, traders, or community groups</w:t>
      </w:r>
    </w:p>
    <w:p w14:paraId="708AFB36" w14:textId="07DAF38B" w:rsidR="00A001C9" w:rsidRPr="00A001C9" w:rsidRDefault="00A001C9" w:rsidP="00A001C9">
      <w:pPr>
        <w:pStyle w:val="NoSpacing"/>
        <w:rPr>
          <w:rFonts w:ascii="Arial" w:hAnsi="Arial" w:cs="Arial"/>
        </w:rPr>
      </w:pPr>
      <w:r w:rsidRPr="00A001C9">
        <w:rPr>
          <w:rFonts w:ascii="Arial" w:hAnsi="Arial" w:cs="Arial"/>
        </w:rPr>
        <w:lastRenderedPageBreak/>
        <w:t>Whether you’re passionate about arts, music, sports, heritage, or simply want to help make Workington a great place to live, there will be opportunities for everyone.</w:t>
      </w:r>
    </w:p>
    <w:p w14:paraId="1ED42D6C" w14:textId="5E39796A" w:rsidR="00A001C9" w:rsidRPr="00A001C9" w:rsidRDefault="00A001C9" w:rsidP="00A001C9">
      <w:pPr>
        <w:pStyle w:val="NoSpacing"/>
        <w:rPr>
          <w:rFonts w:ascii="Arial" w:hAnsi="Arial" w:cs="Arial"/>
        </w:rPr>
      </w:pPr>
      <w:r w:rsidRPr="00A001C9">
        <w:rPr>
          <w:rFonts w:ascii="Arial" w:hAnsi="Arial" w:cs="Arial"/>
        </w:rPr>
        <w:t>Details on how to get involved will be shared on the Council’s and Everyone Here’s website, social media channels, and community networks.</w:t>
      </w:r>
    </w:p>
    <w:p w14:paraId="6B34BA7D" w14:textId="77777777" w:rsidR="00A001C9" w:rsidRPr="00A001C9" w:rsidRDefault="00A001C9" w:rsidP="00A001C9">
      <w:pPr>
        <w:pStyle w:val="NoSpacing"/>
        <w:rPr>
          <w:rFonts w:ascii="Arial" w:hAnsi="Arial" w:cs="Arial"/>
        </w:rPr>
      </w:pPr>
    </w:p>
    <w:p w14:paraId="3447D40D" w14:textId="5523E6FA" w:rsidR="00A001C9" w:rsidRPr="00A001C9" w:rsidRDefault="00A001C9" w:rsidP="00A001C9">
      <w:pPr>
        <w:pStyle w:val="NoSpacing"/>
        <w:rPr>
          <w:rFonts w:ascii="Arial" w:hAnsi="Arial" w:cs="Arial"/>
        </w:rPr>
      </w:pPr>
      <w:r w:rsidRPr="00A001C9">
        <w:rPr>
          <w:rFonts w:ascii="Arial" w:hAnsi="Arial" w:cs="Arial"/>
        </w:rPr>
        <w:t xml:space="preserve">Speaking about the partnership, </w:t>
      </w:r>
      <w:r>
        <w:rPr>
          <w:rFonts w:ascii="Arial" w:hAnsi="Arial" w:cs="Arial"/>
        </w:rPr>
        <w:t xml:space="preserve">Cllr Ellie Wood, Chair of </w:t>
      </w:r>
      <w:r w:rsidRPr="00A001C9">
        <w:rPr>
          <w:rFonts w:ascii="Arial" w:hAnsi="Arial" w:cs="Arial"/>
        </w:rPr>
        <w:t>Workington Town Council</w:t>
      </w:r>
      <w:r>
        <w:rPr>
          <w:rFonts w:ascii="Arial" w:hAnsi="Arial" w:cs="Arial"/>
        </w:rPr>
        <w:t>’s Culture &amp; Social Investment Committee</w:t>
      </w:r>
      <w:r w:rsidRPr="00A001C9">
        <w:rPr>
          <w:rFonts w:ascii="Arial" w:hAnsi="Arial" w:cs="Arial"/>
        </w:rPr>
        <w:t xml:space="preserve"> said:</w:t>
      </w:r>
      <w:r w:rsidR="00951DAD">
        <w:rPr>
          <w:rFonts w:ascii="Arial" w:hAnsi="Arial" w:cs="Arial"/>
        </w:rPr>
        <w:br/>
      </w:r>
    </w:p>
    <w:p w14:paraId="429ECFE3" w14:textId="77777777" w:rsidR="00A001C9" w:rsidRPr="00A001C9" w:rsidRDefault="00A001C9" w:rsidP="00A001C9">
      <w:pPr>
        <w:pStyle w:val="NoSpacing"/>
        <w:rPr>
          <w:rFonts w:ascii="Arial" w:hAnsi="Arial" w:cs="Arial"/>
        </w:rPr>
      </w:pPr>
      <w:r w:rsidRPr="00A001C9">
        <w:rPr>
          <w:rFonts w:ascii="Arial" w:hAnsi="Arial" w:cs="Arial"/>
          <w:i/>
          <w:iCs/>
        </w:rPr>
        <w:t>“We are excited to work with Everyone Here to deliver a year of events that truly belong to the people of Workington. Their community</w:t>
      </w:r>
      <w:r w:rsidRPr="00A001C9">
        <w:rPr>
          <w:rFonts w:ascii="Arial" w:hAnsi="Arial" w:cs="Arial"/>
          <w:i/>
          <w:iCs/>
        </w:rPr>
        <w:noBreakHyphen/>
        <w:t>led approach aligns perfectly with our vision for a town where everyone feels connected, valued, and proud of where they live.”</w:t>
      </w:r>
    </w:p>
    <w:p w14:paraId="73477753" w14:textId="77777777" w:rsidR="00A001C9" w:rsidRPr="00A001C9" w:rsidRDefault="00A001C9" w:rsidP="00A001C9">
      <w:pPr>
        <w:pStyle w:val="NoSpacing"/>
        <w:rPr>
          <w:rFonts w:ascii="Arial" w:hAnsi="Arial" w:cs="Arial"/>
        </w:rPr>
      </w:pPr>
    </w:p>
    <w:p w14:paraId="619A1726" w14:textId="5D60DA9D" w:rsidR="00A001C9" w:rsidRPr="00A001C9" w:rsidRDefault="00A001C9" w:rsidP="00A001C9">
      <w:pPr>
        <w:pStyle w:val="NoSpacing"/>
        <w:rPr>
          <w:rFonts w:ascii="Arial" w:hAnsi="Arial" w:cs="Arial"/>
        </w:rPr>
      </w:pPr>
      <w:r>
        <w:rPr>
          <w:rFonts w:ascii="Arial" w:hAnsi="Arial" w:cs="Arial"/>
        </w:rPr>
        <w:t xml:space="preserve">Kieran Sheehan, Artistic Director for </w:t>
      </w:r>
      <w:r w:rsidRPr="00A001C9">
        <w:rPr>
          <w:rFonts w:ascii="Arial" w:hAnsi="Arial" w:cs="Arial"/>
        </w:rPr>
        <w:t>Everyone Here added:</w:t>
      </w:r>
      <w:r w:rsidR="00951DAD">
        <w:rPr>
          <w:rFonts w:ascii="Arial" w:hAnsi="Arial" w:cs="Arial"/>
        </w:rPr>
        <w:br/>
      </w:r>
    </w:p>
    <w:p w14:paraId="6F76E4EB" w14:textId="183090B6" w:rsidR="00A001C9" w:rsidRPr="00A001C9" w:rsidRDefault="00A001C9" w:rsidP="00A001C9">
      <w:pPr>
        <w:pStyle w:val="NoSpacing"/>
        <w:rPr>
          <w:rFonts w:ascii="Arial" w:hAnsi="Arial" w:cs="Arial"/>
        </w:rPr>
      </w:pPr>
      <w:r w:rsidRPr="00A001C9">
        <w:rPr>
          <w:rFonts w:ascii="Arial" w:hAnsi="Arial" w:cs="Arial"/>
          <w:i/>
          <w:iCs/>
        </w:rPr>
        <w:t>“W</w:t>
      </w:r>
      <w:r w:rsidR="00346B9B">
        <w:rPr>
          <w:rFonts w:ascii="Arial" w:hAnsi="Arial" w:cs="Arial"/>
          <w:i/>
          <w:iCs/>
        </w:rPr>
        <w:t xml:space="preserve">e </w:t>
      </w:r>
      <w:r w:rsidR="000A7893">
        <w:rPr>
          <w:rFonts w:ascii="Arial" w:hAnsi="Arial" w:cs="Arial"/>
          <w:i/>
          <w:iCs/>
        </w:rPr>
        <w:t>can’t</w:t>
      </w:r>
      <w:r w:rsidR="00346B9B">
        <w:rPr>
          <w:rFonts w:ascii="Arial" w:hAnsi="Arial" w:cs="Arial"/>
          <w:i/>
          <w:iCs/>
        </w:rPr>
        <w:t xml:space="preserve"> wait to start working with local people to imagine creative activities as part of the events programme for the year ahead</w:t>
      </w:r>
      <w:r w:rsidRPr="00A001C9">
        <w:rPr>
          <w:rFonts w:ascii="Arial" w:hAnsi="Arial" w:cs="Arial"/>
          <w:i/>
          <w:iCs/>
        </w:rPr>
        <w:t>.</w:t>
      </w:r>
      <w:r w:rsidR="00346B9B">
        <w:rPr>
          <w:rFonts w:ascii="Arial" w:hAnsi="Arial" w:cs="Arial"/>
          <w:i/>
          <w:iCs/>
        </w:rPr>
        <w:t xml:space="preserve"> Our team are really</w:t>
      </w:r>
      <w:r w:rsidRPr="00A001C9">
        <w:rPr>
          <w:rFonts w:ascii="Arial" w:hAnsi="Arial" w:cs="Arial"/>
          <w:i/>
          <w:iCs/>
        </w:rPr>
        <w:t xml:space="preserve"> looking forward to working with residents to celebrate everything that makes the</w:t>
      </w:r>
      <w:r w:rsidR="00346B9B">
        <w:rPr>
          <w:rFonts w:ascii="Arial" w:hAnsi="Arial" w:cs="Arial"/>
          <w:i/>
          <w:iCs/>
        </w:rPr>
        <w:t>ir</w:t>
      </w:r>
      <w:r w:rsidRPr="00A001C9">
        <w:rPr>
          <w:rFonts w:ascii="Arial" w:hAnsi="Arial" w:cs="Arial"/>
          <w:i/>
          <w:iCs/>
        </w:rPr>
        <w:t xml:space="preserve"> town unique.”</w:t>
      </w:r>
    </w:p>
    <w:p w14:paraId="493A5071" w14:textId="77777777" w:rsidR="00A001C9" w:rsidRDefault="00A001C9" w:rsidP="00A001C9">
      <w:pPr>
        <w:pStyle w:val="NoSpacing"/>
        <w:rPr>
          <w:rFonts w:ascii="Arial" w:hAnsi="Arial" w:cs="Arial"/>
        </w:rPr>
      </w:pPr>
    </w:p>
    <w:p w14:paraId="7E42737C" w14:textId="3D524B33" w:rsidR="00A001C9" w:rsidRDefault="00A001C9" w:rsidP="00A001C9">
      <w:pPr>
        <w:pStyle w:val="NoSpacing"/>
        <w:rPr>
          <w:rFonts w:ascii="Arial" w:hAnsi="Arial" w:cs="Arial"/>
        </w:rPr>
      </w:pPr>
      <w:r>
        <w:rPr>
          <w:rFonts w:ascii="Arial" w:hAnsi="Arial" w:cs="Arial"/>
        </w:rPr>
        <w:t>Workington Town Council and Everyone Here are currently looking for a Production</w:t>
      </w:r>
      <w:r w:rsidR="002C0DD1">
        <w:rPr>
          <w:rFonts w:ascii="Arial" w:hAnsi="Arial" w:cs="Arial"/>
        </w:rPr>
        <w:t xml:space="preserve"> and Event Lead</w:t>
      </w:r>
      <w:r>
        <w:rPr>
          <w:rFonts w:ascii="Arial" w:hAnsi="Arial" w:cs="Arial"/>
        </w:rPr>
        <w:t xml:space="preserve"> Company to deliver event logistics. Details of this can be found here </w:t>
      </w:r>
      <w:hyperlink r:id="rId10" w:history="1">
        <w:r w:rsidR="002C0DD1" w:rsidRPr="002C0DD1">
          <w:rPr>
            <w:rStyle w:val="Hyperlink"/>
            <w:rFonts w:ascii="Arial" w:hAnsi="Arial" w:cs="Arial"/>
          </w:rPr>
          <w:t>INVITATION TO TENDER - Production and Event Lead Company Workington Town Council - Everyone Here</w:t>
        </w:r>
      </w:hyperlink>
    </w:p>
    <w:p w14:paraId="2381EE1D" w14:textId="77777777" w:rsidR="00A001C9" w:rsidRPr="00A001C9" w:rsidRDefault="00A001C9" w:rsidP="00A001C9">
      <w:pPr>
        <w:pStyle w:val="NoSpacing"/>
        <w:rPr>
          <w:rFonts w:ascii="Arial" w:hAnsi="Arial" w:cs="Arial"/>
        </w:rPr>
      </w:pPr>
    </w:p>
    <w:p w14:paraId="42C07F55" w14:textId="712C8CD6" w:rsidR="000E2B74" w:rsidRPr="00A001C9" w:rsidRDefault="00951DAD" w:rsidP="000E2B74">
      <w:pPr>
        <w:pStyle w:val="NoSpacing"/>
        <w:rPr>
          <w:rFonts w:ascii="Arial" w:hAnsi="Arial" w:cs="Arial"/>
        </w:rPr>
      </w:pPr>
      <w:r>
        <w:rPr>
          <w:rFonts w:ascii="Arial" w:hAnsi="Arial" w:cs="Arial"/>
        </w:rPr>
        <w:t>**ENDS**</w:t>
      </w:r>
      <w:r>
        <w:rPr>
          <w:rFonts w:ascii="Arial" w:hAnsi="Arial" w:cs="Arial"/>
        </w:rPr>
        <w:br/>
      </w:r>
      <w:r w:rsidR="000E2B74" w:rsidRPr="00951DAD">
        <w:rPr>
          <w:rFonts w:ascii="Arial" w:hAnsi="Arial" w:cs="Arial"/>
          <w:b/>
          <w:bCs/>
          <w:u w:val="single"/>
        </w:rPr>
        <w:br/>
        <w:t>Notes to editor:</w:t>
      </w:r>
    </w:p>
    <w:p w14:paraId="6DE1C614" w14:textId="77777777" w:rsidR="000E2B74" w:rsidRPr="00A001C9" w:rsidRDefault="000E2B74" w:rsidP="000E2B74">
      <w:pPr>
        <w:pStyle w:val="NoSpacing"/>
        <w:rPr>
          <w:rFonts w:ascii="Arial" w:hAnsi="Arial" w:cs="Arial"/>
        </w:rPr>
      </w:pPr>
      <w:r w:rsidRPr="00A001C9">
        <w:rPr>
          <w:rFonts w:ascii="Arial" w:hAnsi="Arial" w:cs="Arial"/>
        </w:rPr>
        <w:t>About Everyone Here</w:t>
      </w:r>
    </w:p>
    <w:p w14:paraId="0978E42E" w14:textId="77777777" w:rsidR="000E2B74" w:rsidRPr="00A001C9" w:rsidRDefault="000E2B74" w:rsidP="000E2B74">
      <w:pPr>
        <w:pStyle w:val="NoSpacing"/>
        <w:rPr>
          <w:rFonts w:ascii="Arial" w:hAnsi="Arial" w:cs="Arial"/>
        </w:rPr>
      </w:pPr>
      <w:r w:rsidRPr="00A001C9">
        <w:rPr>
          <w:rFonts w:ascii="Arial" w:hAnsi="Arial" w:cs="Arial"/>
        </w:rPr>
        <w:t>Everyone Here is an organisation dedicated to creating events that are shaped by the communities they serve. Their work focuses on:</w:t>
      </w:r>
    </w:p>
    <w:p w14:paraId="7DD67660" w14:textId="77777777" w:rsidR="000E2B74" w:rsidRPr="00A001C9" w:rsidRDefault="000E2B74" w:rsidP="000E2B74">
      <w:pPr>
        <w:pStyle w:val="NoSpacing"/>
        <w:numPr>
          <w:ilvl w:val="0"/>
          <w:numId w:val="8"/>
        </w:numPr>
        <w:rPr>
          <w:rFonts w:ascii="Arial" w:hAnsi="Arial" w:cs="Arial"/>
        </w:rPr>
      </w:pPr>
      <w:r>
        <w:rPr>
          <w:rFonts w:ascii="Arial" w:hAnsi="Arial" w:cs="Arial"/>
        </w:rPr>
        <w:t>Amplifying</w:t>
      </w:r>
      <w:r w:rsidRPr="00A001C9">
        <w:rPr>
          <w:rFonts w:ascii="Arial" w:hAnsi="Arial" w:cs="Arial"/>
        </w:rPr>
        <w:t xml:space="preserve"> local voices</w:t>
      </w:r>
    </w:p>
    <w:p w14:paraId="27882D86" w14:textId="77777777" w:rsidR="000E2B74" w:rsidRPr="00A001C9" w:rsidRDefault="000E2B74" w:rsidP="000E2B74">
      <w:pPr>
        <w:pStyle w:val="NoSpacing"/>
        <w:numPr>
          <w:ilvl w:val="0"/>
          <w:numId w:val="8"/>
        </w:numPr>
        <w:rPr>
          <w:rFonts w:ascii="Arial" w:hAnsi="Arial" w:cs="Arial"/>
        </w:rPr>
      </w:pPr>
      <w:r w:rsidRPr="00A001C9">
        <w:rPr>
          <w:rFonts w:ascii="Arial" w:hAnsi="Arial" w:cs="Arial"/>
        </w:rPr>
        <w:t>Building inclusive, welcoming spaces</w:t>
      </w:r>
    </w:p>
    <w:p w14:paraId="2E472FB1" w14:textId="77777777" w:rsidR="000E2B74" w:rsidRPr="00A001C9" w:rsidRDefault="000E2B74" w:rsidP="000E2B74">
      <w:pPr>
        <w:pStyle w:val="NoSpacing"/>
        <w:numPr>
          <w:ilvl w:val="0"/>
          <w:numId w:val="8"/>
        </w:numPr>
        <w:rPr>
          <w:rFonts w:ascii="Arial" w:hAnsi="Arial" w:cs="Arial"/>
        </w:rPr>
      </w:pPr>
      <w:r w:rsidRPr="00A001C9">
        <w:rPr>
          <w:rFonts w:ascii="Arial" w:hAnsi="Arial" w:cs="Arial"/>
        </w:rPr>
        <w:t>Encouraging creativity and collaboration</w:t>
      </w:r>
    </w:p>
    <w:p w14:paraId="7BFD741C" w14:textId="77777777" w:rsidR="000E2B74" w:rsidRPr="00A001C9" w:rsidRDefault="000E2B74" w:rsidP="000E2B74">
      <w:pPr>
        <w:pStyle w:val="NoSpacing"/>
        <w:numPr>
          <w:ilvl w:val="0"/>
          <w:numId w:val="8"/>
        </w:numPr>
        <w:rPr>
          <w:rFonts w:ascii="Arial" w:hAnsi="Arial" w:cs="Arial"/>
        </w:rPr>
      </w:pPr>
      <w:r w:rsidRPr="00A001C9">
        <w:rPr>
          <w:rFonts w:ascii="Arial" w:hAnsi="Arial" w:cs="Arial"/>
        </w:rPr>
        <w:t>Delivering memorable experiences that reflect local identity</w:t>
      </w:r>
    </w:p>
    <w:p w14:paraId="455C5C12" w14:textId="77777777" w:rsidR="000E2B74" w:rsidRPr="00A001C9" w:rsidRDefault="000E2B74" w:rsidP="000E2B74">
      <w:pPr>
        <w:pStyle w:val="NoSpacing"/>
        <w:numPr>
          <w:ilvl w:val="0"/>
          <w:numId w:val="8"/>
        </w:numPr>
        <w:rPr>
          <w:rFonts w:ascii="Arial" w:hAnsi="Arial" w:cs="Arial"/>
        </w:rPr>
      </w:pPr>
      <w:r w:rsidRPr="00A001C9">
        <w:rPr>
          <w:rFonts w:ascii="Arial" w:hAnsi="Arial" w:cs="Arial"/>
        </w:rPr>
        <w:t>The</w:t>
      </w:r>
      <w:r>
        <w:rPr>
          <w:rFonts w:ascii="Arial" w:hAnsi="Arial" w:cs="Arial"/>
        </w:rPr>
        <w:t>ir team</w:t>
      </w:r>
      <w:r w:rsidRPr="00A001C9">
        <w:rPr>
          <w:rFonts w:ascii="Arial" w:hAnsi="Arial" w:cs="Arial"/>
        </w:rPr>
        <w:t xml:space="preserve"> ha</w:t>
      </w:r>
      <w:r>
        <w:rPr>
          <w:rFonts w:ascii="Arial" w:hAnsi="Arial" w:cs="Arial"/>
        </w:rPr>
        <w:t>s</w:t>
      </w:r>
      <w:r w:rsidRPr="00A001C9">
        <w:rPr>
          <w:rFonts w:ascii="Arial" w:hAnsi="Arial" w:cs="Arial"/>
        </w:rPr>
        <w:t xml:space="preserve"> a strong track record of working </w:t>
      </w:r>
      <w:r>
        <w:rPr>
          <w:rFonts w:ascii="Arial" w:hAnsi="Arial" w:cs="Arial"/>
        </w:rPr>
        <w:t>through the arts across</w:t>
      </w:r>
      <w:r w:rsidRPr="00A001C9">
        <w:rPr>
          <w:rFonts w:ascii="Arial" w:hAnsi="Arial" w:cs="Arial"/>
        </w:rPr>
        <w:t xml:space="preserve"> towns and cities </w:t>
      </w:r>
      <w:r>
        <w:rPr>
          <w:rFonts w:ascii="Arial" w:hAnsi="Arial" w:cs="Arial"/>
        </w:rPr>
        <w:t xml:space="preserve">in </w:t>
      </w:r>
      <w:r w:rsidRPr="00A001C9">
        <w:rPr>
          <w:rFonts w:ascii="Arial" w:hAnsi="Arial" w:cs="Arial"/>
        </w:rPr>
        <w:t>the UK to develop events that feel authentic, engaging, and community</w:t>
      </w:r>
      <w:r w:rsidRPr="00A001C9">
        <w:rPr>
          <w:rFonts w:ascii="Arial" w:hAnsi="Arial" w:cs="Arial"/>
        </w:rPr>
        <w:noBreakHyphen/>
        <w:t>driven.</w:t>
      </w:r>
    </w:p>
    <w:p w14:paraId="050647E6" w14:textId="77777777" w:rsidR="00951DAD" w:rsidRDefault="000E2B74" w:rsidP="000E2B74">
      <w:pPr>
        <w:pStyle w:val="NoSpacing"/>
        <w:numPr>
          <w:ilvl w:val="0"/>
          <w:numId w:val="8"/>
        </w:numPr>
        <w:rPr>
          <w:rFonts w:ascii="Arial" w:hAnsi="Arial" w:cs="Arial"/>
        </w:rPr>
      </w:pPr>
      <w:r w:rsidRPr="00A001C9">
        <w:rPr>
          <w:rFonts w:ascii="Arial" w:hAnsi="Arial" w:cs="Arial"/>
        </w:rPr>
        <w:t xml:space="preserve">A Shared Commitment to </w:t>
      </w:r>
      <w:r>
        <w:rPr>
          <w:rFonts w:ascii="Arial" w:hAnsi="Arial" w:cs="Arial"/>
        </w:rPr>
        <w:t>the region’s</w:t>
      </w:r>
      <w:r w:rsidRPr="00A001C9">
        <w:rPr>
          <w:rFonts w:ascii="Arial" w:hAnsi="Arial" w:cs="Arial"/>
        </w:rPr>
        <w:t xml:space="preserve"> </w:t>
      </w:r>
      <w:r>
        <w:rPr>
          <w:rFonts w:ascii="Arial" w:hAnsi="Arial" w:cs="Arial"/>
        </w:rPr>
        <w:t>f</w:t>
      </w:r>
      <w:r w:rsidRPr="00A001C9">
        <w:rPr>
          <w:rFonts w:ascii="Arial" w:hAnsi="Arial" w:cs="Arial"/>
        </w:rPr>
        <w:t>uture</w:t>
      </w:r>
    </w:p>
    <w:p w14:paraId="061FA2C9" w14:textId="77777777" w:rsidR="00951DAD" w:rsidRDefault="00951DAD" w:rsidP="00951DAD">
      <w:pPr>
        <w:pStyle w:val="NoSpacing"/>
        <w:rPr>
          <w:rFonts w:ascii="Arial" w:hAnsi="Arial" w:cs="Arial"/>
        </w:rPr>
      </w:pPr>
    </w:p>
    <w:p w14:paraId="5A087C20" w14:textId="593AB2E5" w:rsidR="000A7893" w:rsidRDefault="000A7893" w:rsidP="00951DAD">
      <w:pPr>
        <w:pStyle w:val="NoSpacing"/>
        <w:rPr>
          <w:rFonts w:ascii="Arial" w:hAnsi="Arial" w:cs="Arial"/>
        </w:rPr>
      </w:pPr>
      <w:r>
        <w:rPr>
          <w:rFonts w:ascii="Arial" w:hAnsi="Arial" w:cs="Arial"/>
        </w:rPr>
        <w:t>About Workington Town Council</w:t>
      </w:r>
    </w:p>
    <w:p w14:paraId="315C9FB0" w14:textId="3BEA9794" w:rsidR="000A7893" w:rsidRDefault="000A7893" w:rsidP="00951DAD">
      <w:pPr>
        <w:pStyle w:val="NoSpacing"/>
        <w:rPr>
          <w:rFonts w:ascii="Arial" w:hAnsi="Arial" w:cs="Arial"/>
        </w:rPr>
      </w:pPr>
      <w:r w:rsidRPr="000A7893">
        <w:rPr>
          <w:rFonts w:ascii="Arial" w:hAnsi="Arial" w:cs="Arial"/>
        </w:rPr>
        <w:t>Workington Town Council is the local parish council for the town of Workington. It is served by 25 councillors elected by the people of Workington. The Chair of the Council is The Mayor of Workington.</w:t>
      </w:r>
    </w:p>
    <w:p w14:paraId="0D31C167" w14:textId="118A0761" w:rsidR="000A7893" w:rsidRDefault="000A7893" w:rsidP="00951DAD">
      <w:pPr>
        <w:pStyle w:val="NoSpacing"/>
        <w:rPr>
          <w:rFonts w:ascii="Arial" w:hAnsi="Arial" w:cs="Arial"/>
        </w:rPr>
      </w:pPr>
      <w:r>
        <w:rPr>
          <w:rFonts w:ascii="Arial" w:hAnsi="Arial" w:cs="Arial"/>
        </w:rPr>
        <w:t xml:space="preserve">The aim of the Council is to create a thriving, inclusive and sustainable community. </w:t>
      </w:r>
    </w:p>
    <w:p w14:paraId="0BD57EE2" w14:textId="77777777" w:rsidR="000A7893" w:rsidRDefault="000A7893" w:rsidP="00951DAD">
      <w:pPr>
        <w:pStyle w:val="NoSpacing"/>
        <w:rPr>
          <w:rFonts w:ascii="Arial" w:hAnsi="Arial" w:cs="Arial"/>
        </w:rPr>
      </w:pPr>
    </w:p>
    <w:p w14:paraId="06B4A262" w14:textId="77777777" w:rsidR="00951DAD" w:rsidRPr="00A001C9" w:rsidRDefault="00951DAD" w:rsidP="00951DAD">
      <w:pPr>
        <w:pStyle w:val="NoSpacing"/>
        <w:rPr>
          <w:rFonts w:ascii="Arial" w:hAnsi="Arial" w:cs="Arial"/>
        </w:rPr>
      </w:pPr>
      <w:r w:rsidRPr="00A001C9">
        <w:rPr>
          <w:rFonts w:ascii="Arial" w:hAnsi="Arial" w:cs="Arial"/>
        </w:rPr>
        <w:t xml:space="preserve">For further information, please contact: </w:t>
      </w:r>
    </w:p>
    <w:p w14:paraId="5AC64744" w14:textId="77777777" w:rsidR="00951DAD" w:rsidRPr="00A001C9" w:rsidRDefault="00951DAD" w:rsidP="00951DAD">
      <w:pPr>
        <w:pStyle w:val="NoSpacing"/>
        <w:rPr>
          <w:rFonts w:ascii="Arial" w:hAnsi="Arial" w:cs="Arial"/>
        </w:rPr>
      </w:pPr>
      <w:r w:rsidRPr="00A001C9">
        <w:rPr>
          <w:rFonts w:ascii="Arial" w:hAnsi="Arial" w:cs="Arial"/>
        </w:rPr>
        <w:t>Everyone Here</w:t>
      </w:r>
    </w:p>
    <w:p w14:paraId="03A8E85A" w14:textId="77777777" w:rsidR="00951DAD" w:rsidRPr="00A001C9" w:rsidRDefault="00951DAD" w:rsidP="00951DAD">
      <w:pPr>
        <w:pStyle w:val="NoSpacing"/>
        <w:rPr>
          <w:rFonts w:ascii="Arial" w:hAnsi="Arial" w:cs="Arial"/>
        </w:rPr>
      </w:pPr>
      <w:r w:rsidRPr="00A001C9">
        <w:rPr>
          <w:rFonts w:ascii="Arial" w:hAnsi="Arial" w:cs="Arial"/>
        </w:rPr>
        <w:t xml:space="preserve">Email: </w:t>
      </w:r>
      <w:r>
        <w:rPr>
          <w:rFonts w:ascii="Arial" w:hAnsi="Arial" w:cs="Arial"/>
        </w:rPr>
        <w:t>marketing@everyonehere.org</w:t>
      </w:r>
    </w:p>
    <w:p w14:paraId="0344E8CC" w14:textId="01E686B6" w:rsidR="000E2B74" w:rsidRPr="00A001C9" w:rsidRDefault="00951DAD" w:rsidP="00951DAD">
      <w:pPr>
        <w:pStyle w:val="NoSpacing"/>
        <w:rPr>
          <w:rFonts w:ascii="Arial" w:hAnsi="Arial" w:cs="Arial"/>
        </w:rPr>
      </w:pPr>
      <w:r w:rsidRPr="00A001C9">
        <w:rPr>
          <w:rFonts w:ascii="Arial" w:hAnsi="Arial" w:cs="Arial"/>
        </w:rPr>
        <w:t xml:space="preserve">Website: </w:t>
      </w:r>
      <w:hyperlink r:id="rId11" w:history="1">
        <w:r w:rsidRPr="005B3CF7">
          <w:rPr>
            <w:rStyle w:val="Hyperlink"/>
            <w:rFonts w:ascii="Arial" w:hAnsi="Arial" w:cs="Arial"/>
          </w:rPr>
          <w:t>https://everyonehere.org</w:t>
        </w:r>
      </w:hyperlink>
      <w:r>
        <w:rPr>
          <w:rFonts w:ascii="Arial" w:hAnsi="Arial" w:cs="Arial"/>
        </w:rPr>
        <w:br/>
      </w:r>
      <w:r>
        <w:rPr>
          <w:rFonts w:ascii="Arial" w:hAnsi="Arial" w:cs="Arial"/>
        </w:rPr>
        <w:br/>
      </w:r>
    </w:p>
    <w:p w14:paraId="3F38FC97" w14:textId="05A38DD0" w:rsidR="00A001C9" w:rsidRPr="00A001C9" w:rsidRDefault="00A001C9" w:rsidP="00A001C9">
      <w:pPr>
        <w:pStyle w:val="NoSpacing"/>
        <w:rPr>
          <w:rFonts w:ascii="Arial" w:hAnsi="Arial" w:cs="Arial"/>
        </w:rPr>
      </w:pPr>
    </w:p>
    <w:p w14:paraId="7E8EF4D4" w14:textId="77777777" w:rsidR="007649C8" w:rsidRPr="00A001C9" w:rsidRDefault="007649C8">
      <w:pPr>
        <w:rPr>
          <w:rFonts w:ascii="Arial" w:hAnsi="Arial" w:cs="Arial"/>
        </w:rPr>
      </w:pPr>
    </w:p>
    <w:sectPr w:rsidR="007649C8" w:rsidRPr="00A001C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3D83" w14:textId="77777777" w:rsidR="00626E54" w:rsidRDefault="00626E54" w:rsidP="00A001C9">
      <w:pPr>
        <w:spacing w:after="0" w:line="240" w:lineRule="auto"/>
      </w:pPr>
      <w:r>
        <w:separator/>
      </w:r>
    </w:p>
  </w:endnote>
  <w:endnote w:type="continuationSeparator" w:id="0">
    <w:p w14:paraId="6EAC8EC0" w14:textId="77777777" w:rsidR="00626E54" w:rsidRDefault="00626E54" w:rsidP="00A0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B835" w14:textId="77777777" w:rsidR="00626E54" w:rsidRDefault="00626E54" w:rsidP="00A001C9">
      <w:pPr>
        <w:spacing w:after="0" w:line="240" w:lineRule="auto"/>
      </w:pPr>
      <w:r>
        <w:separator/>
      </w:r>
    </w:p>
  </w:footnote>
  <w:footnote w:type="continuationSeparator" w:id="0">
    <w:p w14:paraId="2718879A" w14:textId="77777777" w:rsidR="00626E54" w:rsidRDefault="00626E54" w:rsidP="00A00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925A" w14:textId="77777777" w:rsidR="00A001C9" w:rsidRPr="009A72A5" w:rsidRDefault="00A001C9" w:rsidP="00A001C9">
    <w:pPr>
      <w:pStyle w:val="NoSpacing"/>
      <w:rPr>
        <w:b/>
        <w:noProof/>
        <w:sz w:val="50"/>
        <w:szCs w:val="50"/>
      </w:rPr>
    </w:pPr>
    <w:r w:rsidRPr="009A72A5">
      <w:rPr>
        <w:rFonts w:ascii="Arial" w:hAnsi="Arial"/>
        <w:b/>
        <w:noProof/>
        <w:sz w:val="50"/>
        <w:szCs w:val="50"/>
        <w:lang w:eastAsia="en-GB"/>
      </w:rPr>
      <w:drawing>
        <wp:anchor distT="0" distB="0" distL="114300" distR="114300" simplePos="0" relativeHeight="251659264" behindDoc="0" locked="0" layoutInCell="1" allowOverlap="1" wp14:anchorId="0F2DBB2D" wp14:editId="6872573B">
          <wp:simplePos x="0" y="0"/>
          <wp:positionH relativeFrom="column">
            <wp:posOffset>4054475</wp:posOffset>
          </wp:positionH>
          <wp:positionV relativeFrom="paragraph">
            <wp:posOffset>-1905</wp:posOffset>
          </wp:positionV>
          <wp:extent cx="1485900" cy="1334770"/>
          <wp:effectExtent l="0" t="0" r="0" b="0"/>
          <wp:wrapNone/>
          <wp:docPr id="2"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VE0001"/>
                  <pic:cNvPicPr>
                    <a:picLocks noChangeAspect="1" noChangeArrowheads="1"/>
                  </pic:cNvPicPr>
                </pic:nvPicPr>
                <pic:blipFill>
                  <a:blip r:embed="rId1" cstate="print">
                    <a:lum bright="16000" contrast="16000"/>
                    <a:extLst>
                      <a:ext uri="{28A0092B-C50C-407E-A947-70E740481C1C}">
                        <a14:useLocalDpi xmlns:a14="http://schemas.microsoft.com/office/drawing/2010/main" val="0"/>
                      </a:ext>
                    </a:extLst>
                  </a:blip>
                  <a:srcRect/>
                  <a:stretch>
                    <a:fillRect/>
                  </a:stretch>
                </pic:blipFill>
                <pic:spPr bwMode="auto">
                  <a:xfrm>
                    <a:off x="0" y="0"/>
                    <a:ext cx="148590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2A5">
      <w:rPr>
        <w:b/>
        <w:noProof/>
        <w:sz w:val="50"/>
        <w:szCs w:val="50"/>
      </w:rPr>
      <w:t>Workington Town Council</w:t>
    </w:r>
  </w:p>
  <w:p w14:paraId="711C6913" w14:textId="77777777" w:rsidR="00A001C9" w:rsidRPr="009A72A5" w:rsidRDefault="00A001C9" w:rsidP="00A001C9">
    <w:pPr>
      <w:pStyle w:val="NoSpacing"/>
      <w:rPr>
        <w:rFonts w:ascii="Arial" w:hAnsi="Arial" w:cs="Arial"/>
      </w:rPr>
    </w:pPr>
    <w:r>
      <w:rPr>
        <w:rFonts w:ascii="Arial" w:hAnsi="Arial" w:cs="Arial"/>
      </w:rPr>
      <w:t>Town Hall, Oxford Street, Workington, CA14 2RS</w:t>
    </w:r>
  </w:p>
  <w:p w14:paraId="69F7EAB2" w14:textId="77777777" w:rsidR="00A001C9" w:rsidRPr="009A72A5" w:rsidRDefault="00A001C9" w:rsidP="00A001C9">
    <w:pPr>
      <w:pStyle w:val="NoSpacing"/>
      <w:rPr>
        <w:rFonts w:ascii="Arial" w:hAnsi="Arial" w:cs="Arial"/>
      </w:rPr>
    </w:pPr>
    <w:r w:rsidRPr="009A72A5">
      <w:rPr>
        <w:rFonts w:ascii="Arial" w:hAnsi="Arial" w:cs="Arial"/>
      </w:rPr>
      <w:t>Telephone: 01900 702986</w:t>
    </w:r>
  </w:p>
  <w:p w14:paraId="66F3A4F9" w14:textId="77777777" w:rsidR="00A001C9" w:rsidRPr="009A72A5" w:rsidRDefault="00A001C9" w:rsidP="00A001C9">
    <w:pPr>
      <w:pStyle w:val="NoSpacing"/>
      <w:rPr>
        <w:rFonts w:ascii="Arial" w:hAnsi="Arial" w:cs="Arial"/>
      </w:rPr>
    </w:pPr>
    <w:r w:rsidRPr="009A72A5">
      <w:rPr>
        <w:rFonts w:ascii="Arial" w:hAnsi="Arial" w:cs="Arial"/>
      </w:rPr>
      <w:t>Email: office@workingtontowncouncil.gov.uk</w:t>
    </w:r>
  </w:p>
  <w:p w14:paraId="2C0CDD65" w14:textId="77777777" w:rsidR="00A001C9" w:rsidRPr="009A72A5" w:rsidRDefault="00A001C9" w:rsidP="00A001C9">
    <w:pPr>
      <w:pStyle w:val="NoSpacing"/>
      <w:rPr>
        <w:rFonts w:ascii="Arial" w:hAnsi="Arial" w:cs="Arial"/>
      </w:rPr>
    </w:pPr>
    <w:r w:rsidRPr="009A72A5">
      <w:rPr>
        <w:rFonts w:ascii="Arial" w:hAnsi="Arial" w:cs="Arial"/>
      </w:rPr>
      <w:t>Website: www.workingtontowncouncil.gov.uk</w:t>
    </w:r>
  </w:p>
  <w:p w14:paraId="0496259D" w14:textId="77777777" w:rsidR="00A001C9" w:rsidRPr="00BD2B09" w:rsidRDefault="00A001C9" w:rsidP="00A001C9">
    <w:pPr>
      <w:pStyle w:val="NoSpacing"/>
      <w:rPr>
        <w:rFonts w:ascii="Arial" w:hAnsi="Arial"/>
      </w:rPr>
    </w:pPr>
  </w:p>
  <w:p w14:paraId="6E1D2FE9" w14:textId="77777777" w:rsidR="00A001C9" w:rsidRDefault="00A00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D1F"/>
    <w:multiLevelType w:val="multilevel"/>
    <w:tmpl w:val="1F9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22595"/>
    <w:multiLevelType w:val="hybridMultilevel"/>
    <w:tmpl w:val="DBB6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46B63"/>
    <w:multiLevelType w:val="hybridMultilevel"/>
    <w:tmpl w:val="268A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93764"/>
    <w:multiLevelType w:val="multilevel"/>
    <w:tmpl w:val="907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2106E"/>
    <w:multiLevelType w:val="multilevel"/>
    <w:tmpl w:val="176A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36CA5"/>
    <w:multiLevelType w:val="multilevel"/>
    <w:tmpl w:val="A190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B1F8B"/>
    <w:multiLevelType w:val="hybridMultilevel"/>
    <w:tmpl w:val="9278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196B"/>
    <w:multiLevelType w:val="hybridMultilevel"/>
    <w:tmpl w:val="B10C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540335">
    <w:abstractNumId w:val="5"/>
  </w:num>
  <w:num w:numId="2" w16cid:durableId="450779803">
    <w:abstractNumId w:val="0"/>
  </w:num>
  <w:num w:numId="3" w16cid:durableId="1543832506">
    <w:abstractNumId w:val="4"/>
  </w:num>
  <w:num w:numId="4" w16cid:durableId="1362166922">
    <w:abstractNumId w:val="3"/>
  </w:num>
  <w:num w:numId="5" w16cid:durableId="2009168026">
    <w:abstractNumId w:val="6"/>
  </w:num>
  <w:num w:numId="6" w16cid:durableId="1113747410">
    <w:abstractNumId w:val="2"/>
  </w:num>
  <w:num w:numId="7" w16cid:durableId="1081102764">
    <w:abstractNumId w:val="1"/>
  </w:num>
  <w:num w:numId="8" w16cid:durableId="525606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C9"/>
    <w:rsid w:val="0006791D"/>
    <w:rsid w:val="000A7893"/>
    <w:rsid w:val="000E2B74"/>
    <w:rsid w:val="00183C7A"/>
    <w:rsid w:val="002C0DD1"/>
    <w:rsid w:val="00346B9B"/>
    <w:rsid w:val="00397176"/>
    <w:rsid w:val="004C4682"/>
    <w:rsid w:val="0051137D"/>
    <w:rsid w:val="00626E54"/>
    <w:rsid w:val="007649C8"/>
    <w:rsid w:val="00951DAD"/>
    <w:rsid w:val="00A001C9"/>
    <w:rsid w:val="00A210D3"/>
    <w:rsid w:val="00A30ED4"/>
    <w:rsid w:val="00B0111D"/>
    <w:rsid w:val="00BA09E5"/>
    <w:rsid w:val="00BD72C8"/>
    <w:rsid w:val="00EA7F65"/>
    <w:rsid w:val="00F92A13"/>
    <w:rsid w:val="00FC6A4F"/>
    <w:rsid w:val="00FD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E83C"/>
  <w15:chartTrackingRefBased/>
  <w15:docId w15:val="{08BF38D9-1059-4037-B935-15A0F308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1C9"/>
    <w:rPr>
      <w:rFonts w:eastAsiaTheme="majorEastAsia" w:cstheme="majorBidi"/>
      <w:color w:val="272727" w:themeColor="text1" w:themeTint="D8"/>
    </w:rPr>
  </w:style>
  <w:style w:type="paragraph" w:styleId="Title">
    <w:name w:val="Title"/>
    <w:basedOn w:val="Normal"/>
    <w:next w:val="Normal"/>
    <w:link w:val="TitleChar"/>
    <w:uiPriority w:val="10"/>
    <w:qFormat/>
    <w:rsid w:val="00A00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1C9"/>
    <w:pPr>
      <w:spacing w:before="160"/>
      <w:jc w:val="center"/>
    </w:pPr>
    <w:rPr>
      <w:i/>
      <w:iCs/>
      <w:color w:val="404040" w:themeColor="text1" w:themeTint="BF"/>
    </w:rPr>
  </w:style>
  <w:style w:type="character" w:customStyle="1" w:styleId="QuoteChar">
    <w:name w:val="Quote Char"/>
    <w:basedOn w:val="DefaultParagraphFont"/>
    <w:link w:val="Quote"/>
    <w:uiPriority w:val="29"/>
    <w:rsid w:val="00A001C9"/>
    <w:rPr>
      <w:i/>
      <w:iCs/>
      <w:color w:val="404040" w:themeColor="text1" w:themeTint="BF"/>
    </w:rPr>
  </w:style>
  <w:style w:type="paragraph" w:styleId="ListParagraph">
    <w:name w:val="List Paragraph"/>
    <w:basedOn w:val="Normal"/>
    <w:uiPriority w:val="34"/>
    <w:qFormat/>
    <w:rsid w:val="00A001C9"/>
    <w:pPr>
      <w:ind w:left="720"/>
      <w:contextualSpacing/>
    </w:pPr>
  </w:style>
  <w:style w:type="character" w:styleId="IntenseEmphasis">
    <w:name w:val="Intense Emphasis"/>
    <w:basedOn w:val="DefaultParagraphFont"/>
    <w:uiPriority w:val="21"/>
    <w:qFormat/>
    <w:rsid w:val="00A001C9"/>
    <w:rPr>
      <w:i/>
      <w:iCs/>
      <w:color w:val="0F4761" w:themeColor="accent1" w:themeShade="BF"/>
    </w:rPr>
  </w:style>
  <w:style w:type="paragraph" w:styleId="IntenseQuote">
    <w:name w:val="Intense Quote"/>
    <w:basedOn w:val="Normal"/>
    <w:next w:val="Normal"/>
    <w:link w:val="IntenseQuoteChar"/>
    <w:uiPriority w:val="30"/>
    <w:qFormat/>
    <w:rsid w:val="00A00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1C9"/>
    <w:rPr>
      <w:i/>
      <w:iCs/>
      <w:color w:val="0F4761" w:themeColor="accent1" w:themeShade="BF"/>
    </w:rPr>
  </w:style>
  <w:style w:type="character" w:styleId="IntenseReference">
    <w:name w:val="Intense Reference"/>
    <w:basedOn w:val="DefaultParagraphFont"/>
    <w:uiPriority w:val="32"/>
    <w:qFormat/>
    <w:rsid w:val="00A001C9"/>
    <w:rPr>
      <w:b/>
      <w:bCs/>
      <w:smallCaps/>
      <w:color w:val="0F4761" w:themeColor="accent1" w:themeShade="BF"/>
      <w:spacing w:val="5"/>
    </w:rPr>
  </w:style>
  <w:style w:type="paragraph" w:styleId="NoSpacing">
    <w:name w:val="No Spacing"/>
    <w:qFormat/>
    <w:rsid w:val="00A001C9"/>
    <w:pPr>
      <w:spacing w:after="0" w:line="240" w:lineRule="auto"/>
    </w:pPr>
  </w:style>
  <w:style w:type="paragraph" w:styleId="Header">
    <w:name w:val="header"/>
    <w:basedOn w:val="Normal"/>
    <w:link w:val="HeaderChar"/>
    <w:uiPriority w:val="99"/>
    <w:unhideWhenUsed/>
    <w:rsid w:val="00A00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1C9"/>
  </w:style>
  <w:style w:type="paragraph" w:styleId="Footer">
    <w:name w:val="footer"/>
    <w:basedOn w:val="Normal"/>
    <w:link w:val="FooterChar"/>
    <w:uiPriority w:val="99"/>
    <w:unhideWhenUsed/>
    <w:rsid w:val="00A00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1C9"/>
  </w:style>
  <w:style w:type="character" w:styleId="Hyperlink">
    <w:name w:val="Hyperlink"/>
    <w:basedOn w:val="DefaultParagraphFont"/>
    <w:uiPriority w:val="99"/>
    <w:unhideWhenUsed/>
    <w:rsid w:val="002C0DD1"/>
    <w:rPr>
      <w:color w:val="467886" w:themeColor="hyperlink"/>
      <w:u w:val="single"/>
    </w:rPr>
  </w:style>
  <w:style w:type="character" w:styleId="UnresolvedMention">
    <w:name w:val="Unresolved Mention"/>
    <w:basedOn w:val="DefaultParagraphFont"/>
    <w:uiPriority w:val="99"/>
    <w:semiHidden/>
    <w:unhideWhenUsed/>
    <w:rsid w:val="002C0DD1"/>
    <w:rPr>
      <w:color w:val="605E5C"/>
      <w:shd w:val="clear" w:color="auto" w:fill="E1DFDD"/>
    </w:rPr>
  </w:style>
  <w:style w:type="paragraph" w:styleId="Revision">
    <w:name w:val="Revision"/>
    <w:hidden/>
    <w:uiPriority w:val="99"/>
    <w:semiHidden/>
    <w:rsid w:val="00183C7A"/>
    <w:pPr>
      <w:spacing w:after="0" w:line="240" w:lineRule="auto"/>
    </w:pPr>
  </w:style>
  <w:style w:type="character" w:styleId="CommentReference">
    <w:name w:val="annotation reference"/>
    <w:basedOn w:val="DefaultParagraphFont"/>
    <w:uiPriority w:val="99"/>
    <w:semiHidden/>
    <w:unhideWhenUsed/>
    <w:rsid w:val="00A210D3"/>
    <w:rPr>
      <w:sz w:val="16"/>
      <w:szCs w:val="16"/>
    </w:rPr>
  </w:style>
  <w:style w:type="paragraph" w:styleId="CommentText">
    <w:name w:val="annotation text"/>
    <w:basedOn w:val="Normal"/>
    <w:link w:val="CommentTextChar"/>
    <w:uiPriority w:val="99"/>
    <w:semiHidden/>
    <w:unhideWhenUsed/>
    <w:rsid w:val="00A210D3"/>
    <w:pPr>
      <w:spacing w:line="240" w:lineRule="auto"/>
    </w:pPr>
    <w:rPr>
      <w:sz w:val="20"/>
      <w:szCs w:val="20"/>
    </w:rPr>
  </w:style>
  <w:style w:type="character" w:customStyle="1" w:styleId="CommentTextChar">
    <w:name w:val="Comment Text Char"/>
    <w:basedOn w:val="DefaultParagraphFont"/>
    <w:link w:val="CommentText"/>
    <w:uiPriority w:val="99"/>
    <w:semiHidden/>
    <w:rsid w:val="00A210D3"/>
    <w:rPr>
      <w:sz w:val="20"/>
      <w:szCs w:val="20"/>
    </w:rPr>
  </w:style>
  <w:style w:type="paragraph" w:styleId="CommentSubject">
    <w:name w:val="annotation subject"/>
    <w:basedOn w:val="CommentText"/>
    <w:next w:val="CommentText"/>
    <w:link w:val="CommentSubjectChar"/>
    <w:uiPriority w:val="99"/>
    <w:semiHidden/>
    <w:unhideWhenUsed/>
    <w:rsid w:val="00A210D3"/>
    <w:rPr>
      <w:b/>
      <w:bCs/>
    </w:rPr>
  </w:style>
  <w:style w:type="character" w:customStyle="1" w:styleId="CommentSubjectChar">
    <w:name w:val="Comment Subject Char"/>
    <w:basedOn w:val="CommentTextChar"/>
    <w:link w:val="CommentSubject"/>
    <w:uiPriority w:val="99"/>
    <w:semiHidden/>
    <w:rsid w:val="00A210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onehere.org" TargetMode="External"/><Relationship Id="rId5" Type="http://schemas.openxmlformats.org/officeDocument/2006/relationships/styles" Target="styles.xml"/><Relationship Id="rId10" Type="http://schemas.openxmlformats.org/officeDocument/2006/relationships/hyperlink" Target="https://everyonehere.org/get-involved/invitation-to-tender-production-and-event-lead-company-workington-town-counc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73C92-5C78-4FC8-948B-1EF8681E6B76}">
  <ds:schemaRefs>
    <ds:schemaRef ds:uri="http://schemas.microsoft.com/sharepoint/v3/contenttype/forms"/>
  </ds:schemaRefs>
</ds:datastoreItem>
</file>

<file path=customXml/itemProps2.xml><?xml version="1.0" encoding="utf-8"?>
<ds:datastoreItem xmlns:ds="http://schemas.openxmlformats.org/officeDocument/2006/customXml" ds:itemID="{5C839646-C813-43A7-BBAC-39F5B1EF1C59}">
  <ds:schemaRefs>
    <ds:schemaRef ds:uri="http://schemas.microsoft.com/office/2006/metadata/properties"/>
    <ds:schemaRef ds:uri="http://schemas.microsoft.com/office/infopath/2007/PartnerControls"/>
    <ds:schemaRef ds:uri="6a1e488d-147a-475d-bdc4-27cef064110d"/>
    <ds:schemaRef ds:uri="2a33fe1f-194c-46b5-986f-8f8fc1d1d954"/>
  </ds:schemaRefs>
</ds:datastoreItem>
</file>

<file path=customXml/itemProps3.xml><?xml version="1.0" encoding="utf-8"?>
<ds:datastoreItem xmlns:ds="http://schemas.openxmlformats.org/officeDocument/2006/customXml" ds:itemID="{5F315656-6083-4A35-8EEB-7AE08B78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fe1f-194c-46b5-986f-8f8fc1d1d954"/>
    <ds:schemaRef ds:uri="6a1e488d-147a-475d-bdc4-27cef0641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3993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Chapman</dc:creator>
  <cp:keywords/>
  <dc:description/>
  <cp:lastModifiedBy>Emma Chapman</cp:lastModifiedBy>
  <cp:revision>2</cp:revision>
  <dcterms:created xsi:type="dcterms:W3CDTF">2026-02-25T13:04:00Z</dcterms:created>
  <dcterms:modified xsi:type="dcterms:W3CDTF">2026-02-25T13:04:00Z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0x010100CCFC67F7BD90884CA4EFB2096D28BC67</vt:lpwstr>
  </property>
</Properties>
</file>