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30" w:rsidRPr="00640A01" w:rsidRDefault="00640A01" w:rsidP="006C3C4E">
      <w:pPr>
        <w:jc w:val="center"/>
        <w:rPr>
          <w:rFonts w:ascii="Arial" w:hAnsi="Arial" w:cs="Arial"/>
          <w:sz w:val="72"/>
        </w:rPr>
      </w:pPr>
      <w:r>
        <w:rPr>
          <w:rFonts w:ascii="Arial" w:hAnsi="Arial" w:cs="Arial"/>
          <w:noProof/>
          <w:sz w:val="72"/>
          <w:lang w:eastAsia="en-GB"/>
        </w:rPr>
        <w:drawing>
          <wp:inline distT="0" distB="0" distL="0" distR="0">
            <wp:extent cx="1619250" cy="1876425"/>
            <wp:effectExtent l="0" t="0" r="0" b="9525"/>
            <wp:docPr id="3" name="Picture 3" descr="C:\Documents and Settings\chris.bagshaw\My Documents\My Pictur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ris.bagshaw\My Documents\My Pictures\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876425"/>
                    </a:xfrm>
                    <a:prstGeom prst="rect">
                      <a:avLst/>
                    </a:prstGeom>
                    <a:noFill/>
                    <a:ln>
                      <a:noFill/>
                    </a:ln>
                  </pic:spPr>
                </pic:pic>
              </a:graphicData>
            </a:graphic>
          </wp:inline>
        </w:drawing>
      </w:r>
    </w:p>
    <w:p w:rsidR="00E37E30" w:rsidRPr="00640A01" w:rsidRDefault="00E37E30" w:rsidP="006C3C4E">
      <w:pPr>
        <w:jc w:val="center"/>
        <w:rPr>
          <w:rFonts w:ascii="Arial" w:hAnsi="Arial" w:cs="Arial"/>
          <w:sz w:val="72"/>
        </w:rPr>
      </w:pPr>
    </w:p>
    <w:p w:rsidR="00E37E30" w:rsidRPr="00640A01" w:rsidRDefault="00E37E30" w:rsidP="006C3C4E">
      <w:pPr>
        <w:jc w:val="center"/>
        <w:rPr>
          <w:rFonts w:ascii="Arial" w:hAnsi="Arial" w:cs="Arial"/>
          <w:sz w:val="72"/>
        </w:rPr>
      </w:pPr>
      <w:r w:rsidRPr="00640A01">
        <w:rPr>
          <w:rFonts w:ascii="Arial" w:hAnsi="Arial" w:cs="Arial"/>
          <w:sz w:val="72"/>
        </w:rPr>
        <w:t>Workington Town Council</w:t>
      </w:r>
    </w:p>
    <w:p w:rsidR="00E37E30" w:rsidRPr="00640A01" w:rsidRDefault="00E37E30" w:rsidP="006C3C4E">
      <w:pPr>
        <w:jc w:val="center"/>
        <w:rPr>
          <w:rFonts w:ascii="Arial" w:hAnsi="Arial" w:cs="Arial"/>
          <w:sz w:val="72"/>
        </w:rPr>
      </w:pPr>
    </w:p>
    <w:p w:rsidR="00E37E30" w:rsidRPr="00640A01" w:rsidRDefault="00E37E30" w:rsidP="006C3C4E">
      <w:pPr>
        <w:jc w:val="center"/>
        <w:rPr>
          <w:rFonts w:ascii="Arial Black" w:hAnsi="Arial Black" w:cs="Arial"/>
          <w:sz w:val="72"/>
        </w:rPr>
      </w:pPr>
      <w:r w:rsidRPr="00640A01">
        <w:rPr>
          <w:rFonts w:ascii="Arial Black" w:hAnsi="Arial Black" w:cs="Arial"/>
          <w:sz w:val="72"/>
        </w:rPr>
        <w:t>Annual Report 201</w:t>
      </w:r>
      <w:r w:rsidR="00640A01">
        <w:rPr>
          <w:rFonts w:ascii="Arial Black" w:hAnsi="Arial Black" w:cs="Arial"/>
          <w:sz w:val="72"/>
        </w:rPr>
        <w:t>3-</w:t>
      </w:r>
      <w:r w:rsidRPr="00640A01">
        <w:rPr>
          <w:rFonts w:ascii="Arial Black" w:hAnsi="Arial Black" w:cs="Arial"/>
          <w:sz w:val="72"/>
        </w:rPr>
        <w:t>1</w:t>
      </w:r>
      <w:r w:rsidR="00640A01">
        <w:rPr>
          <w:rFonts w:ascii="Arial Black" w:hAnsi="Arial Black" w:cs="Arial"/>
          <w:sz w:val="72"/>
        </w:rPr>
        <w:t>4</w:t>
      </w:r>
    </w:p>
    <w:p w:rsidR="00E37E30" w:rsidRPr="00640A01" w:rsidRDefault="00E37E30" w:rsidP="006C3C4E">
      <w:pPr>
        <w:jc w:val="center"/>
        <w:rPr>
          <w:rFonts w:ascii="Arial" w:hAnsi="Arial" w:cs="Arial"/>
          <w:sz w:val="72"/>
        </w:rPr>
      </w:pPr>
    </w:p>
    <w:p w:rsidR="00E37E30" w:rsidRPr="00640A01" w:rsidRDefault="00E37E30" w:rsidP="006C3C4E">
      <w:pPr>
        <w:jc w:val="center"/>
        <w:rPr>
          <w:rFonts w:ascii="Arial" w:hAnsi="Arial" w:cs="Arial"/>
          <w:b/>
          <w:sz w:val="36"/>
          <w:szCs w:val="36"/>
        </w:rPr>
      </w:pPr>
      <w:r w:rsidRPr="00640A01">
        <w:rPr>
          <w:rFonts w:ascii="Arial" w:hAnsi="Arial" w:cs="Arial"/>
          <w:b/>
          <w:sz w:val="36"/>
          <w:szCs w:val="36"/>
        </w:rPr>
        <w:t xml:space="preserve">Councillor </w:t>
      </w:r>
      <w:r w:rsidR="00640A01" w:rsidRPr="00640A01">
        <w:rPr>
          <w:rFonts w:ascii="Arial" w:hAnsi="Arial" w:cs="Arial"/>
          <w:b/>
          <w:sz w:val="36"/>
          <w:szCs w:val="36"/>
        </w:rPr>
        <w:t>Konrad Hansen</w:t>
      </w:r>
    </w:p>
    <w:p w:rsidR="00E37E30" w:rsidRPr="00640A01" w:rsidRDefault="00E37E30" w:rsidP="006C3C4E">
      <w:pPr>
        <w:jc w:val="center"/>
        <w:rPr>
          <w:rFonts w:ascii="Arial" w:hAnsi="Arial" w:cs="Arial"/>
          <w:b/>
          <w:sz w:val="36"/>
          <w:szCs w:val="36"/>
        </w:rPr>
      </w:pPr>
      <w:r w:rsidRPr="00640A01">
        <w:rPr>
          <w:rFonts w:ascii="Arial" w:hAnsi="Arial" w:cs="Arial"/>
          <w:b/>
          <w:sz w:val="36"/>
          <w:szCs w:val="36"/>
        </w:rPr>
        <w:t xml:space="preserve">Mayor of Workington </w:t>
      </w:r>
    </w:p>
    <w:p w:rsidR="00E37E30" w:rsidRPr="00640A01" w:rsidRDefault="00E37E30" w:rsidP="00CC7519">
      <w:pPr>
        <w:rPr>
          <w:rFonts w:ascii="Arial" w:hAnsi="Arial" w:cs="Arial"/>
          <w:sz w:val="72"/>
        </w:rPr>
      </w:pPr>
    </w:p>
    <w:p w:rsidR="000162DE" w:rsidRDefault="000162DE" w:rsidP="00CC7519">
      <w:pPr>
        <w:rPr>
          <w:rFonts w:ascii="Arial" w:hAnsi="Arial" w:cs="Arial"/>
          <w:sz w:val="36"/>
        </w:rPr>
      </w:pPr>
    </w:p>
    <w:p w:rsidR="000162DE" w:rsidRDefault="000162DE">
      <w:pPr>
        <w:spacing w:after="0" w:line="240" w:lineRule="auto"/>
        <w:rPr>
          <w:rFonts w:ascii="Arial" w:hAnsi="Arial" w:cs="Arial"/>
          <w:sz w:val="36"/>
        </w:rPr>
      </w:pPr>
    </w:p>
    <w:p w:rsidR="000162DE" w:rsidRDefault="000162DE">
      <w:pPr>
        <w:spacing w:after="0" w:line="240" w:lineRule="auto"/>
        <w:rPr>
          <w:rFonts w:ascii="Arial" w:hAnsi="Arial" w:cs="Arial"/>
          <w:sz w:val="36"/>
        </w:rPr>
      </w:pPr>
      <w:r>
        <w:rPr>
          <w:rFonts w:ascii="Arial" w:hAnsi="Arial" w:cs="Arial"/>
          <w:sz w:val="36"/>
        </w:rPr>
        <w:br w:type="page"/>
      </w:r>
    </w:p>
    <w:p w:rsidR="000162DE" w:rsidRDefault="000162DE">
      <w:pPr>
        <w:spacing w:after="0" w:line="240" w:lineRule="auto"/>
        <w:rPr>
          <w:rFonts w:ascii="Arial" w:hAnsi="Arial" w:cs="Arial"/>
          <w:sz w:val="36"/>
        </w:rPr>
      </w:pPr>
      <w:r>
        <w:rPr>
          <w:rFonts w:ascii="Arial" w:hAnsi="Arial" w:cs="Arial"/>
          <w:sz w:val="36"/>
        </w:rPr>
        <w:lastRenderedPageBreak/>
        <w:br w:type="page"/>
      </w:r>
    </w:p>
    <w:p w:rsidR="000162DE" w:rsidRDefault="000162DE" w:rsidP="00640A01">
      <w:pPr>
        <w:rPr>
          <w:rFonts w:ascii="Arial Black" w:hAnsi="Arial Black" w:cs="Arial"/>
          <w:sz w:val="36"/>
          <w:szCs w:val="36"/>
        </w:rPr>
      </w:pPr>
      <w:r>
        <w:rPr>
          <w:rFonts w:ascii="Arial Black" w:hAnsi="Arial Black" w:cs="Arial"/>
          <w:sz w:val="36"/>
          <w:szCs w:val="36"/>
        </w:rPr>
        <w:lastRenderedPageBreak/>
        <w:t>Workington Town Council</w:t>
      </w:r>
    </w:p>
    <w:p w:rsidR="00E37E30" w:rsidRPr="00640A01" w:rsidRDefault="00E37E30" w:rsidP="00640A01">
      <w:pPr>
        <w:rPr>
          <w:rFonts w:ascii="Arial Black" w:hAnsi="Arial Black" w:cs="Arial"/>
          <w:sz w:val="36"/>
          <w:szCs w:val="36"/>
        </w:rPr>
      </w:pPr>
      <w:r w:rsidRPr="00640A01">
        <w:rPr>
          <w:rFonts w:ascii="Arial Black" w:hAnsi="Arial Black" w:cs="Arial"/>
          <w:sz w:val="36"/>
          <w:szCs w:val="36"/>
        </w:rPr>
        <w:t>Membership 201</w:t>
      </w:r>
      <w:r w:rsidR="00640A01">
        <w:rPr>
          <w:rFonts w:ascii="Arial Black" w:hAnsi="Arial Black" w:cs="Arial"/>
          <w:sz w:val="36"/>
          <w:szCs w:val="36"/>
        </w:rPr>
        <w:t>3-</w:t>
      </w:r>
      <w:r w:rsidRPr="00640A01">
        <w:rPr>
          <w:rFonts w:ascii="Arial Black" w:hAnsi="Arial Black" w:cs="Arial"/>
          <w:sz w:val="36"/>
          <w:szCs w:val="36"/>
        </w:rPr>
        <w:t>1</w:t>
      </w:r>
      <w:r w:rsidR="00640A01">
        <w:rPr>
          <w:rFonts w:ascii="Arial Black" w:hAnsi="Arial Black" w:cs="Arial"/>
          <w:sz w:val="36"/>
          <w:szCs w:val="36"/>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977"/>
      </w:tblGrid>
      <w:tr w:rsidR="00640A01" w:rsidRPr="00640A01" w:rsidTr="00E87486">
        <w:tc>
          <w:tcPr>
            <w:tcW w:w="4786" w:type="dxa"/>
          </w:tcPr>
          <w:p w:rsidR="00640A01" w:rsidRPr="00640A01" w:rsidRDefault="00640A01" w:rsidP="00F31FD3">
            <w:pPr>
              <w:spacing w:after="0" w:line="240" w:lineRule="auto"/>
              <w:rPr>
                <w:rFonts w:ascii="Arial" w:hAnsi="Arial" w:cs="Arial"/>
                <w:b/>
                <w:sz w:val="24"/>
                <w:szCs w:val="24"/>
              </w:rPr>
            </w:pPr>
            <w:r w:rsidRPr="00640A01">
              <w:rPr>
                <w:rFonts w:ascii="Arial" w:hAnsi="Arial" w:cs="Arial"/>
                <w:b/>
                <w:sz w:val="24"/>
                <w:szCs w:val="24"/>
              </w:rPr>
              <w:t>Name</w:t>
            </w:r>
          </w:p>
        </w:tc>
        <w:tc>
          <w:tcPr>
            <w:tcW w:w="2977" w:type="dxa"/>
          </w:tcPr>
          <w:p w:rsidR="00640A01" w:rsidRPr="00640A01" w:rsidRDefault="00640A01" w:rsidP="00F31FD3">
            <w:pPr>
              <w:spacing w:after="0" w:line="240" w:lineRule="auto"/>
              <w:rPr>
                <w:rFonts w:ascii="Arial" w:hAnsi="Arial" w:cs="Arial"/>
                <w:b/>
                <w:sz w:val="24"/>
                <w:szCs w:val="24"/>
              </w:rPr>
            </w:pPr>
            <w:r w:rsidRPr="00640A01">
              <w:rPr>
                <w:rFonts w:ascii="Arial" w:hAnsi="Arial" w:cs="Arial"/>
                <w:b/>
                <w:sz w:val="24"/>
                <w:szCs w:val="24"/>
              </w:rPr>
              <w:t>Ward</w:t>
            </w:r>
          </w:p>
        </w:tc>
      </w:tr>
      <w:tr w:rsidR="00640A01" w:rsidRPr="00640A01" w:rsidTr="00E87486">
        <w:trPr>
          <w:trHeight w:val="261"/>
        </w:trPr>
        <w:tc>
          <w:tcPr>
            <w:tcW w:w="4786" w:type="dxa"/>
          </w:tcPr>
          <w:p w:rsidR="00640A01" w:rsidRPr="00640A01" w:rsidRDefault="00640A01" w:rsidP="00C02DAC">
            <w:pPr>
              <w:spacing w:after="0" w:line="240" w:lineRule="auto"/>
              <w:rPr>
                <w:rFonts w:ascii="Arial" w:hAnsi="Arial" w:cs="Arial"/>
                <w:sz w:val="24"/>
                <w:szCs w:val="24"/>
              </w:rPr>
            </w:pPr>
            <w:r w:rsidRPr="00640A01">
              <w:rPr>
                <w:rFonts w:ascii="Arial" w:hAnsi="Arial" w:cs="Arial"/>
                <w:sz w:val="24"/>
                <w:szCs w:val="24"/>
              </w:rPr>
              <w:t>Cllr Konrad Hansen</w:t>
            </w:r>
            <w:r w:rsidR="00E87486">
              <w:rPr>
                <w:rFonts w:ascii="Arial" w:hAnsi="Arial" w:cs="Arial"/>
                <w:sz w:val="24"/>
                <w:szCs w:val="24"/>
              </w:rPr>
              <w:t xml:space="preserve"> (Town Mayor)</w:t>
            </w:r>
          </w:p>
        </w:tc>
        <w:tc>
          <w:tcPr>
            <w:tcW w:w="2977" w:type="dxa"/>
          </w:tcPr>
          <w:p w:rsidR="00640A01" w:rsidRPr="00640A01" w:rsidRDefault="00640A01" w:rsidP="00C02DAC">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640A01" w:rsidRPr="00640A01" w:rsidTr="00E87486">
        <w:tc>
          <w:tcPr>
            <w:tcW w:w="4786" w:type="dxa"/>
          </w:tcPr>
          <w:p w:rsidR="00640A01" w:rsidRPr="00640A01" w:rsidRDefault="00640A01" w:rsidP="00C02DAC">
            <w:pPr>
              <w:spacing w:after="0" w:line="240" w:lineRule="auto"/>
              <w:rPr>
                <w:rFonts w:ascii="Arial" w:hAnsi="Arial" w:cs="Arial"/>
                <w:sz w:val="24"/>
                <w:szCs w:val="24"/>
              </w:rPr>
            </w:pPr>
            <w:r w:rsidRPr="00640A01">
              <w:rPr>
                <w:rFonts w:ascii="Arial" w:hAnsi="Arial" w:cs="Arial"/>
                <w:sz w:val="24"/>
                <w:szCs w:val="24"/>
              </w:rPr>
              <w:t>Cllr Mary Bainbridge</w:t>
            </w:r>
            <w:r w:rsidR="00E87486">
              <w:rPr>
                <w:rFonts w:ascii="Arial" w:hAnsi="Arial" w:cs="Arial"/>
                <w:sz w:val="24"/>
                <w:szCs w:val="24"/>
              </w:rPr>
              <w:t xml:space="preserve"> (Deputy Town Mayor)</w:t>
            </w:r>
          </w:p>
        </w:tc>
        <w:tc>
          <w:tcPr>
            <w:tcW w:w="2977" w:type="dxa"/>
          </w:tcPr>
          <w:p w:rsidR="00640A01" w:rsidRPr="00640A01" w:rsidRDefault="00640A01" w:rsidP="00C02DAC">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E87486" w:rsidRPr="00640A01" w:rsidTr="00E87486">
        <w:tc>
          <w:tcPr>
            <w:tcW w:w="4786" w:type="dxa"/>
          </w:tcPr>
          <w:p w:rsidR="00E87486" w:rsidRPr="00640A01" w:rsidRDefault="00E87486" w:rsidP="00C02DAC">
            <w:pPr>
              <w:spacing w:after="0" w:line="240" w:lineRule="auto"/>
              <w:rPr>
                <w:rFonts w:ascii="Arial" w:hAnsi="Arial" w:cs="Arial"/>
                <w:sz w:val="24"/>
                <w:szCs w:val="24"/>
              </w:rPr>
            </w:pPr>
          </w:p>
        </w:tc>
        <w:tc>
          <w:tcPr>
            <w:tcW w:w="2977" w:type="dxa"/>
          </w:tcPr>
          <w:p w:rsidR="00E87486" w:rsidRPr="00640A01" w:rsidRDefault="00E87486" w:rsidP="00C02DAC">
            <w:pPr>
              <w:spacing w:after="0" w:line="240" w:lineRule="auto"/>
              <w:rPr>
                <w:rFonts w:ascii="Arial" w:hAnsi="Arial" w:cs="Arial"/>
                <w:sz w:val="24"/>
                <w:szCs w:val="24"/>
              </w:rPr>
            </w:pP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Carole Armstrong</w:t>
            </w:r>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Moss Bay</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Bill Bacon</w:t>
            </w:r>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Moss Bay</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 xml:space="preserve">Cllr Lillian </w:t>
            </w:r>
            <w:proofErr w:type="spellStart"/>
            <w:r w:rsidRPr="00640A01">
              <w:rPr>
                <w:rFonts w:ascii="Arial" w:hAnsi="Arial" w:cs="Arial"/>
                <w:sz w:val="24"/>
                <w:szCs w:val="24"/>
              </w:rPr>
              <w:t>Baldry</w:t>
            </w:r>
            <w:proofErr w:type="spellEnd"/>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Moss Bay</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Anne Bales</w:t>
            </w:r>
          </w:p>
        </w:tc>
        <w:tc>
          <w:tcPr>
            <w:tcW w:w="2977" w:type="dxa"/>
          </w:tcPr>
          <w:p w:rsidR="00640A01" w:rsidRPr="00640A01" w:rsidRDefault="00640A01" w:rsidP="00F31FD3">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Peter Bales</w:t>
            </w:r>
          </w:p>
        </w:tc>
        <w:tc>
          <w:tcPr>
            <w:tcW w:w="2977" w:type="dxa"/>
          </w:tcPr>
          <w:p w:rsidR="00640A01" w:rsidRPr="00640A01" w:rsidRDefault="00640A01" w:rsidP="00F31FD3">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 xml:space="preserve">Cllr John </w:t>
            </w:r>
            <w:proofErr w:type="spellStart"/>
            <w:r w:rsidRPr="00640A01">
              <w:rPr>
                <w:rFonts w:ascii="Arial" w:hAnsi="Arial" w:cs="Arial"/>
                <w:sz w:val="24"/>
                <w:szCs w:val="24"/>
              </w:rPr>
              <w:t>Bachelli</w:t>
            </w:r>
            <w:proofErr w:type="spellEnd"/>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John Bracken</w:t>
            </w:r>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Moss Bay</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Barbara Cannon</w:t>
            </w:r>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Moss Bay</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Denise Coe</w:t>
            </w:r>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Moss Bay</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Mark Fryer</w:t>
            </w:r>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Nik Hardy</w:t>
            </w:r>
          </w:p>
        </w:tc>
        <w:tc>
          <w:tcPr>
            <w:tcW w:w="2977" w:type="dxa"/>
          </w:tcPr>
          <w:p w:rsidR="00640A01" w:rsidRPr="00640A01" w:rsidRDefault="00640A01" w:rsidP="00F31FD3">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Hillary Harrington</w:t>
            </w:r>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Harrington</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Michael Heaslip</w:t>
            </w:r>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Carl Holding</w:t>
            </w:r>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 xml:space="preserve">Cllr Gerald </w:t>
            </w:r>
            <w:proofErr w:type="spellStart"/>
            <w:r w:rsidRPr="00640A01">
              <w:rPr>
                <w:rFonts w:ascii="Arial" w:hAnsi="Arial" w:cs="Arial"/>
                <w:sz w:val="24"/>
                <w:szCs w:val="24"/>
              </w:rPr>
              <w:t>Humes</w:t>
            </w:r>
            <w:proofErr w:type="spellEnd"/>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 xml:space="preserve">Cllr Elsie </w:t>
            </w:r>
            <w:proofErr w:type="spellStart"/>
            <w:r w:rsidRPr="00640A01">
              <w:rPr>
                <w:rFonts w:ascii="Arial" w:hAnsi="Arial" w:cs="Arial"/>
                <w:sz w:val="24"/>
                <w:szCs w:val="24"/>
              </w:rPr>
              <w:t>Johnsen</w:t>
            </w:r>
            <w:proofErr w:type="spellEnd"/>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Frank Johnston</w:t>
            </w:r>
          </w:p>
        </w:tc>
        <w:tc>
          <w:tcPr>
            <w:tcW w:w="2977" w:type="dxa"/>
          </w:tcPr>
          <w:p w:rsidR="00640A01" w:rsidRPr="00640A01" w:rsidRDefault="00640A01" w:rsidP="00F31FD3">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Margaret Jones</w:t>
            </w:r>
          </w:p>
        </w:tc>
        <w:tc>
          <w:tcPr>
            <w:tcW w:w="2977" w:type="dxa"/>
          </w:tcPr>
          <w:p w:rsidR="00640A01" w:rsidRPr="00640A01" w:rsidRDefault="00640A01" w:rsidP="00F31FD3">
            <w:pPr>
              <w:spacing w:after="0" w:line="240" w:lineRule="auto"/>
              <w:rPr>
                <w:rFonts w:ascii="Arial" w:hAnsi="Arial" w:cs="Arial"/>
                <w:sz w:val="24"/>
                <w:szCs w:val="24"/>
              </w:rPr>
            </w:pPr>
            <w:proofErr w:type="spellStart"/>
            <w:r w:rsidRPr="00640A01">
              <w:rPr>
                <w:rFonts w:ascii="Arial" w:hAnsi="Arial" w:cs="Arial"/>
                <w:sz w:val="24"/>
                <w:szCs w:val="24"/>
              </w:rPr>
              <w:t>Stainburn</w:t>
            </w:r>
            <w:proofErr w:type="spellEnd"/>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Richard Jones</w:t>
            </w:r>
          </w:p>
        </w:tc>
        <w:tc>
          <w:tcPr>
            <w:tcW w:w="2977" w:type="dxa"/>
          </w:tcPr>
          <w:p w:rsidR="00640A01" w:rsidRPr="00640A01" w:rsidRDefault="00640A01" w:rsidP="00F31FD3">
            <w:pPr>
              <w:spacing w:after="0" w:line="240" w:lineRule="auto"/>
              <w:rPr>
                <w:rFonts w:ascii="Arial" w:hAnsi="Arial" w:cs="Arial"/>
                <w:sz w:val="24"/>
                <w:szCs w:val="24"/>
              </w:rPr>
            </w:pPr>
            <w:proofErr w:type="spellStart"/>
            <w:r w:rsidRPr="00640A01">
              <w:rPr>
                <w:rFonts w:ascii="Arial" w:hAnsi="Arial" w:cs="Arial"/>
                <w:sz w:val="24"/>
                <w:szCs w:val="24"/>
              </w:rPr>
              <w:t>Stainburn</w:t>
            </w:r>
            <w:proofErr w:type="spellEnd"/>
          </w:p>
        </w:tc>
      </w:tr>
      <w:tr w:rsidR="00640A01" w:rsidRPr="00640A01" w:rsidTr="00E87486">
        <w:tc>
          <w:tcPr>
            <w:tcW w:w="4786" w:type="dxa"/>
          </w:tcPr>
          <w:p w:rsidR="00640A01" w:rsidRPr="00640A01" w:rsidRDefault="00640A01" w:rsidP="00C02DAC">
            <w:pPr>
              <w:spacing w:after="0" w:line="240" w:lineRule="auto"/>
              <w:rPr>
                <w:rFonts w:ascii="Arial" w:hAnsi="Arial" w:cs="Arial"/>
                <w:sz w:val="24"/>
                <w:szCs w:val="24"/>
              </w:rPr>
            </w:pPr>
            <w:r w:rsidRPr="00640A01">
              <w:rPr>
                <w:rFonts w:ascii="Arial" w:hAnsi="Arial" w:cs="Arial"/>
                <w:sz w:val="24"/>
                <w:szCs w:val="24"/>
              </w:rPr>
              <w:t>Cllr Andrew Lawson</w:t>
            </w:r>
          </w:p>
        </w:tc>
        <w:tc>
          <w:tcPr>
            <w:tcW w:w="2977" w:type="dxa"/>
          </w:tcPr>
          <w:p w:rsidR="00640A01" w:rsidRPr="00640A01" w:rsidRDefault="00640A01" w:rsidP="00C02DAC">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 xml:space="preserve">Cllr Billy </w:t>
            </w:r>
            <w:proofErr w:type="spellStart"/>
            <w:r w:rsidRPr="00640A01">
              <w:rPr>
                <w:rFonts w:ascii="Arial" w:hAnsi="Arial" w:cs="Arial"/>
                <w:sz w:val="24"/>
                <w:szCs w:val="24"/>
              </w:rPr>
              <w:t>Miskelly</w:t>
            </w:r>
            <w:proofErr w:type="spellEnd"/>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 xml:space="preserve">Cllr Jim </w:t>
            </w:r>
            <w:proofErr w:type="spellStart"/>
            <w:r w:rsidRPr="00640A01">
              <w:rPr>
                <w:rFonts w:ascii="Arial" w:hAnsi="Arial" w:cs="Arial"/>
                <w:sz w:val="24"/>
                <w:szCs w:val="24"/>
              </w:rPr>
              <w:t>Osbourn</w:t>
            </w:r>
            <w:proofErr w:type="spellEnd"/>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Harrington</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Marjorie Rae</w:t>
            </w:r>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Harrington</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 xml:space="preserve">Cllr Bill </w:t>
            </w:r>
            <w:proofErr w:type="spellStart"/>
            <w:r w:rsidRPr="00640A01">
              <w:rPr>
                <w:rFonts w:ascii="Arial" w:hAnsi="Arial" w:cs="Arial"/>
                <w:sz w:val="24"/>
                <w:szCs w:val="24"/>
              </w:rPr>
              <w:t>Reville</w:t>
            </w:r>
            <w:proofErr w:type="spellEnd"/>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Moss Bay</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Mike Rollo</w:t>
            </w:r>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 xml:space="preserve">Cllr Neil </w:t>
            </w:r>
            <w:proofErr w:type="spellStart"/>
            <w:r w:rsidRPr="00640A01">
              <w:rPr>
                <w:rFonts w:ascii="Arial" w:hAnsi="Arial" w:cs="Arial"/>
                <w:sz w:val="24"/>
                <w:szCs w:val="24"/>
              </w:rPr>
              <w:t>Scofield</w:t>
            </w:r>
            <w:proofErr w:type="spellEnd"/>
          </w:p>
        </w:tc>
        <w:tc>
          <w:tcPr>
            <w:tcW w:w="2977"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 xml:space="preserve">Cllr Stephen </w:t>
            </w:r>
            <w:proofErr w:type="spellStart"/>
            <w:r w:rsidRPr="00640A01">
              <w:rPr>
                <w:rFonts w:ascii="Arial" w:hAnsi="Arial" w:cs="Arial"/>
                <w:sz w:val="24"/>
                <w:szCs w:val="24"/>
              </w:rPr>
              <w:t>Stoddart</w:t>
            </w:r>
            <w:proofErr w:type="spellEnd"/>
          </w:p>
        </w:tc>
        <w:tc>
          <w:tcPr>
            <w:tcW w:w="2977" w:type="dxa"/>
          </w:tcPr>
          <w:p w:rsidR="00640A01" w:rsidRPr="00640A01" w:rsidRDefault="00640A01" w:rsidP="00F31FD3">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r w:rsidR="00640A01" w:rsidRPr="00640A01" w:rsidTr="00E87486">
        <w:tc>
          <w:tcPr>
            <w:tcW w:w="4786" w:type="dxa"/>
          </w:tcPr>
          <w:p w:rsidR="00640A01" w:rsidRPr="00640A01" w:rsidRDefault="00640A01" w:rsidP="00F31FD3">
            <w:pPr>
              <w:spacing w:after="0" w:line="240" w:lineRule="auto"/>
              <w:rPr>
                <w:rFonts w:ascii="Arial" w:hAnsi="Arial" w:cs="Arial"/>
                <w:sz w:val="24"/>
                <w:szCs w:val="24"/>
              </w:rPr>
            </w:pPr>
            <w:r w:rsidRPr="00640A01">
              <w:rPr>
                <w:rFonts w:ascii="Arial" w:hAnsi="Arial" w:cs="Arial"/>
                <w:sz w:val="24"/>
                <w:szCs w:val="24"/>
              </w:rPr>
              <w:t>Cllr Joan Wright</w:t>
            </w:r>
          </w:p>
        </w:tc>
        <w:tc>
          <w:tcPr>
            <w:tcW w:w="2977" w:type="dxa"/>
          </w:tcPr>
          <w:p w:rsidR="00640A01" w:rsidRPr="00640A01" w:rsidRDefault="00640A01" w:rsidP="00F31FD3">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bl>
    <w:p w:rsidR="00E37E30" w:rsidRPr="00640A01" w:rsidRDefault="00E37E30" w:rsidP="006C3C4E">
      <w:pPr>
        <w:rPr>
          <w:rFonts w:ascii="Arial" w:hAnsi="Arial" w:cs="Arial"/>
          <w:sz w:val="28"/>
        </w:rPr>
      </w:pPr>
    </w:p>
    <w:p w:rsidR="00E37E30" w:rsidRPr="00640A01" w:rsidRDefault="00E37E30" w:rsidP="006C3C4E">
      <w:pPr>
        <w:rPr>
          <w:rFonts w:ascii="Arial" w:hAnsi="Arial" w:cs="Arial"/>
          <w:sz w:val="28"/>
        </w:rPr>
      </w:pPr>
    </w:p>
    <w:p w:rsidR="00E37E30" w:rsidRPr="00640A01" w:rsidRDefault="00E37E30" w:rsidP="006C3C4E">
      <w:pPr>
        <w:rPr>
          <w:rFonts w:ascii="Arial" w:hAnsi="Arial" w:cs="Arial"/>
          <w:sz w:val="28"/>
        </w:rPr>
      </w:pPr>
    </w:p>
    <w:p w:rsidR="00E37E30" w:rsidRPr="00640A01" w:rsidRDefault="00E37E30" w:rsidP="006C3C4E">
      <w:pPr>
        <w:rPr>
          <w:rFonts w:ascii="Arial" w:hAnsi="Arial" w:cs="Arial"/>
          <w:sz w:val="28"/>
        </w:rPr>
      </w:pPr>
    </w:p>
    <w:p w:rsidR="00E87486" w:rsidRDefault="00E87486" w:rsidP="006C3C4E">
      <w:pPr>
        <w:rPr>
          <w:rFonts w:ascii="Arial" w:hAnsi="Arial" w:cs="Arial"/>
          <w:sz w:val="28"/>
        </w:rPr>
      </w:pPr>
    </w:p>
    <w:p w:rsidR="00151B9F" w:rsidRDefault="00151B9F" w:rsidP="006C3C4E">
      <w:pPr>
        <w:rPr>
          <w:rFonts w:ascii="Arial" w:hAnsi="Arial" w:cs="Arial"/>
          <w:sz w:val="28"/>
        </w:rPr>
      </w:pPr>
      <w:bookmarkStart w:id="0" w:name="_GoBack"/>
      <w:bookmarkEnd w:id="0"/>
    </w:p>
    <w:p w:rsidR="00E87486" w:rsidRDefault="00E87486">
      <w:pPr>
        <w:spacing w:after="0" w:line="240" w:lineRule="auto"/>
        <w:rPr>
          <w:rFonts w:ascii="Arial" w:hAnsi="Arial" w:cs="Arial"/>
          <w:sz w:val="28"/>
        </w:rPr>
      </w:pPr>
      <w:r>
        <w:rPr>
          <w:rFonts w:ascii="Arial" w:hAnsi="Arial" w:cs="Arial"/>
          <w:sz w:val="28"/>
        </w:rPr>
        <w:lastRenderedPageBreak/>
        <w:br w:type="page"/>
      </w:r>
    </w:p>
    <w:p w:rsidR="00E37E30" w:rsidRPr="00640A01" w:rsidRDefault="00E37E30" w:rsidP="003A1017">
      <w:pPr>
        <w:jc w:val="both"/>
        <w:rPr>
          <w:rFonts w:ascii="Arial Black" w:hAnsi="Arial Black" w:cs="Arial"/>
          <w:sz w:val="36"/>
          <w:szCs w:val="36"/>
        </w:rPr>
      </w:pPr>
      <w:r w:rsidRPr="00640A01">
        <w:rPr>
          <w:rFonts w:ascii="Arial Black" w:hAnsi="Arial Black" w:cs="Arial"/>
          <w:sz w:val="36"/>
          <w:szCs w:val="36"/>
        </w:rPr>
        <w:lastRenderedPageBreak/>
        <w:t>Annual Report</w:t>
      </w:r>
    </w:p>
    <w:p w:rsidR="00C02DAC" w:rsidRPr="00C02DAC" w:rsidRDefault="00C02DAC" w:rsidP="00C02DAC">
      <w:pPr>
        <w:spacing w:line="360" w:lineRule="auto"/>
        <w:rPr>
          <w:rFonts w:ascii="Arial" w:hAnsi="Arial" w:cs="Arial"/>
          <w:sz w:val="24"/>
          <w:szCs w:val="24"/>
        </w:rPr>
      </w:pPr>
      <w:r w:rsidRPr="00C02DAC">
        <w:rPr>
          <w:rFonts w:ascii="Arial" w:hAnsi="Arial" w:cs="Arial"/>
          <w:sz w:val="24"/>
          <w:szCs w:val="24"/>
        </w:rPr>
        <w:t>2013/14 has been a year in which Workington Town Council has reached beyond its expectations and realised some its aspirations. It has been a year in which we have taken our pledge to improve allotment services one step closer to fulfilment with the employment of our Senior Estates Worker, Joe Copsey. It has been a year in which we have taken our ambition to improve the reservoirs and green spaces of the town one step closer to happening with the employment of our Workington Nature Partnership Officer, Reagan McKay.  It has been a year in which we have taken our dream of becoming a ‘Quality Council’ one step closer to reality with the first full year of employment of our full time Town Clerk, Chris Bagshaw.</w:t>
      </w:r>
    </w:p>
    <w:p w:rsidR="00C02DAC" w:rsidRPr="00C02DAC" w:rsidRDefault="00C02DAC" w:rsidP="00C02DAC">
      <w:pPr>
        <w:spacing w:line="360" w:lineRule="auto"/>
        <w:rPr>
          <w:rFonts w:ascii="Arial" w:hAnsi="Arial" w:cs="Arial"/>
          <w:sz w:val="24"/>
          <w:szCs w:val="24"/>
        </w:rPr>
      </w:pPr>
      <w:r w:rsidRPr="00C02DAC">
        <w:rPr>
          <w:rFonts w:ascii="Arial" w:hAnsi="Arial" w:cs="Arial"/>
          <w:sz w:val="24"/>
          <w:szCs w:val="24"/>
        </w:rPr>
        <w:t>These are all policies that have been planned, budgeted for and brought to fruition.</w:t>
      </w:r>
    </w:p>
    <w:p w:rsidR="00C02DAC" w:rsidRPr="00C02DAC" w:rsidRDefault="00C02DAC" w:rsidP="00C02DAC">
      <w:pPr>
        <w:spacing w:line="360" w:lineRule="auto"/>
        <w:rPr>
          <w:rFonts w:ascii="Arial" w:hAnsi="Arial" w:cs="Arial"/>
          <w:sz w:val="24"/>
          <w:szCs w:val="24"/>
        </w:rPr>
      </w:pPr>
      <w:r w:rsidRPr="00C02DAC">
        <w:rPr>
          <w:rFonts w:ascii="Arial" w:hAnsi="Arial" w:cs="Arial"/>
          <w:sz w:val="24"/>
          <w:szCs w:val="24"/>
        </w:rPr>
        <w:t xml:space="preserve">It’s not all about work - sometimes it’s about play – and on that note I’m delighted to announce that your Town Council has at last taken over the play areas at </w:t>
      </w:r>
      <w:proofErr w:type="spellStart"/>
      <w:r w:rsidRPr="00C02DAC">
        <w:rPr>
          <w:rFonts w:ascii="Arial" w:hAnsi="Arial" w:cs="Arial"/>
          <w:sz w:val="24"/>
          <w:szCs w:val="24"/>
        </w:rPr>
        <w:t>Siddick</w:t>
      </w:r>
      <w:proofErr w:type="spellEnd"/>
      <w:r w:rsidRPr="00C02DAC">
        <w:rPr>
          <w:rFonts w:ascii="Arial" w:hAnsi="Arial" w:cs="Arial"/>
          <w:sz w:val="24"/>
          <w:szCs w:val="24"/>
        </w:rPr>
        <w:t>, Newlands Lane and Brewery House, Harrington. It’s taken some time to get there, but it’s another promise we made and it’s another promise we have fulfilled.</w:t>
      </w:r>
    </w:p>
    <w:p w:rsidR="00C02DAC" w:rsidRPr="00C02DAC" w:rsidRDefault="00C02DAC" w:rsidP="00C02DAC">
      <w:pPr>
        <w:spacing w:line="360" w:lineRule="auto"/>
        <w:rPr>
          <w:rFonts w:ascii="Arial" w:hAnsi="Arial" w:cs="Arial"/>
          <w:sz w:val="24"/>
          <w:szCs w:val="24"/>
        </w:rPr>
      </w:pPr>
      <w:r w:rsidRPr="00C02DAC">
        <w:rPr>
          <w:rFonts w:ascii="Arial" w:hAnsi="Arial" w:cs="Arial"/>
          <w:sz w:val="24"/>
          <w:szCs w:val="24"/>
        </w:rPr>
        <w:t>We have achieved so much this year and I’m pleased that we can now communicate this to people, and get our message across through our website (</w:t>
      </w:r>
      <w:hyperlink r:id="rId9" w:history="1">
        <w:r w:rsidRPr="00C02DAC">
          <w:rPr>
            <w:rStyle w:val="Hyperlink"/>
            <w:rFonts w:ascii="Arial" w:hAnsi="Arial" w:cs="Arial"/>
            <w:sz w:val="24"/>
            <w:szCs w:val="24"/>
          </w:rPr>
          <w:t>www.workingtontowncouncil.com</w:t>
        </w:r>
      </w:hyperlink>
      <w:r w:rsidRPr="00C02DAC">
        <w:rPr>
          <w:rFonts w:ascii="Arial" w:hAnsi="Arial" w:cs="Arial"/>
          <w:sz w:val="24"/>
          <w:szCs w:val="24"/>
        </w:rPr>
        <w:t xml:space="preserve"> ), which has been comprehensively overhauled this year. We have also produced our first </w:t>
      </w:r>
      <w:proofErr w:type="spellStart"/>
      <w:r w:rsidRPr="00C02DAC">
        <w:rPr>
          <w:rFonts w:ascii="Arial" w:hAnsi="Arial" w:cs="Arial"/>
          <w:sz w:val="24"/>
          <w:szCs w:val="24"/>
        </w:rPr>
        <w:t>townwide</w:t>
      </w:r>
      <w:proofErr w:type="spellEnd"/>
      <w:r w:rsidRPr="00C02DAC">
        <w:rPr>
          <w:rFonts w:ascii="Arial" w:hAnsi="Arial" w:cs="Arial"/>
          <w:sz w:val="24"/>
          <w:szCs w:val="24"/>
        </w:rPr>
        <w:t xml:space="preserve"> newsletter, ‘The Workington Town Council Crier’. This is distributed by the local newspaper group to every household </w:t>
      </w:r>
      <w:proofErr w:type="gramStart"/>
      <w:r w:rsidRPr="00C02DAC">
        <w:rPr>
          <w:rFonts w:ascii="Arial" w:hAnsi="Arial" w:cs="Arial"/>
          <w:sz w:val="24"/>
          <w:szCs w:val="24"/>
        </w:rPr>
        <w:t>in  Workington</w:t>
      </w:r>
      <w:proofErr w:type="gramEnd"/>
      <w:r w:rsidRPr="00C02DAC">
        <w:rPr>
          <w:rFonts w:ascii="Arial" w:hAnsi="Arial" w:cs="Arial"/>
          <w:sz w:val="24"/>
          <w:szCs w:val="24"/>
        </w:rPr>
        <w:t xml:space="preserve">. Its aim is to </w:t>
      </w:r>
      <w:proofErr w:type="spellStart"/>
      <w:r w:rsidRPr="00C02DAC">
        <w:rPr>
          <w:rFonts w:ascii="Arial" w:hAnsi="Arial" w:cs="Arial"/>
          <w:sz w:val="24"/>
          <w:szCs w:val="24"/>
        </w:rPr>
        <w:t>to</w:t>
      </w:r>
      <w:proofErr w:type="spellEnd"/>
      <w:r w:rsidRPr="00C02DAC">
        <w:rPr>
          <w:rFonts w:ascii="Arial" w:hAnsi="Arial" w:cs="Arial"/>
          <w:sz w:val="24"/>
          <w:szCs w:val="24"/>
        </w:rPr>
        <w:t xml:space="preserve"> let people know what we do for them now and what we are planning to do in the future.</w:t>
      </w:r>
    </w:p>
    <w:p w:rsidR="00C02DAC" w:rsidRPr="00C02DAC" w:rsidRDefault="00C02DAC" w:rsidP="00C02DAC">
      <w:pPr>
        <w:spacing w:line="360" w:lineRule="auto"/>
        <w:rPr>
          <w:rFonts w:ascii="Arial" w:hAnsi="Arial" w:cs="Arial"/>
          <w:sz w:val="24"/>
          <w:szCs w:val="24"/>
        </w:rPr>
      </w:pPr>
      <w:r w:rsidRPr="00C02DAC">
        <w:rPr>
          <w:rFonts w:ascii="Arial" w:hAnsi="Arial" w:cs="Arial"/>
          <w:sz w:val="24"/>
          <w:szCs w:val="24"/>
        </w:rPr>
        <w:t>The council has committed itself to a number of policies to help all the communities of Workington. We will continue to put your needs first, and to you that whatever you need us for we will continue to serve you with the dedication you deserve.</w:t>
      </w:r>
    </w:p>
    <w:p w:rsidR="00C02DAC" w:rsidRPr="00C02DAC" w:rsidRDefault="00C02DAC" w:rsidP="00C02DAC">
      <w:pPr>
        <w:spacing w:line="360" w:lineRule="auto"/>
        <w:rPr>
          <w:rFonts w:ascii="Arial" w:hAnsi="Arial" w:cs="Arial"/>
          <w:sz w:val="24"/>
          <w:szCs w:val="24"/>
        </w:rPr>
      </w:pPr>
      <w:r w:rsidRPr="00C02DAC">
        <w:rPr>
          <w:rFonts w:ascii="Arial" w:hAnsi="Arial" w:cs="Arial"/>
          <w:sz w:val="24"/>
          <w:szCs w:val="24"/>
        </w:rPr>
        <w:t>I look forward to Workington Town Council achieving even more in 2014/2015.</w:t>
      </w:r>
    </w:p>
    <w:p w:rsidR="00E87486" w:rsidRPr="00E87486" w:rsidRDefault="00C02DAC" w:rsidP="00C02DAC">
      <w:pPr>
        <w:spacing w:line="360" w:lineRule="auto"/>
        <w:rPr>
          <w:rFonts w:ascii="Arial" w:hAnsi="Arial" w:cs="Arial"/>
          <w:b/>
          <w:sz w:val="24"/>
          <w:szCs w:val="24"/>
        </w:rPr>
      </w:pPr>
      <w:r w:rsidRPr="00E87486">
        <w:rPr>
          <w:rFonts w:ascii="Arial" w:hAnsi="Arial" w:cs="Arial"/>
          <w:b/>
          <w:sz w:val="24"/>
          <w:szCs w:val="24"/>
        </w:rPr>
        <w:t>Cllr Konrad Hansen, Town Mayor</w:t>
      </w:r>
    </w:p>
    <w:p w:rsidR="00E87486" w:rsidRDefault="00E87486">
      <w:pPr>
        <w:spacing w:after="0" w:line="240" w:lineRule="auto"/>
        <w:rPr>
          <w:rFonts w:ascii="Arial" w:hAnsi="Arial" w:cs="Arial"/>
          <w:sz w:val="24"/>
          <w:szCs w:val="24"/>
        </w:rPr>
      </w:pPr>
      <w:r>
        <w:rPr>
          <w:rFonts w:ascii="Arial" w:hAnsi="Arial" w:cs="Arial"/>
          <w:sz w:val="24"/>
          <w:szCs w:val="24"/>
        </w:rPr>
        <w:br w:type="page"/>
      </w:r>
    </w:p>
    <w:p w:rsidR="00E37E30" w:rsidRPr="000162DE" w:rsidRDefault="00E37E30" w:rsidP="000162DE">
      <w:pPr>
        <w:spacing w:after="120" w:line="240" w:lineRule="auto"/>
        <w:rPr>
          <w:rFonts w:ascii="Arial Black" w:hAnsi="Arial Black" w:cs="Arial"/>
          <w:sz w:val="36"/>
          <w:szCs w:val="36"/>
        </w:rPr>
      </w:pPr>
      <w:r w:rsidRPr="000162DE">
        <w:rPr>
          <w:rFonts w:ascii="Arial Black" w:hAnsi="Arial Black" w:cs="Arial"/>
          <w:sz w:val="36"/>
          <w:szCs w:val="36"/>
        </w:rPr>
        <w:lastRenderedPageBreak/>
        <w:t>An overview of the Town Council’s Accounts for the year ending 31 March 2013</w:t>
      </w:r>
    </w:p>
    <w:p w:rsidR="005E2773" w:rsidRDefault="00E37E30" w:rsidP="00ED032B">
      <w:pPr>
        <w:jc w:val="both"/>
        <w:rPr>
          <w:rFonts w:ascii="Arial" w:hAnsi="Arial" w:cs="Arial"/>
          <w:sz w:val="24"/>
          <w:szCs w:val="24"/>
        </w:rPr>
      </w:pPr>
      <w:r w:rsidRPr="005E2773">
        <w:rPr>
          <w:rFonts w:ascii="Arial" w:hAnsi="Arial" w:cs="Arial"/>
          <w:sz w:val="24"/>
          <w:szCs w:val="24"/>
        </w:rPr>
        <w:t>The council collected £</w:t>
      </w:r>
      <w:r w:rsidR="00C02DAC" w:rsidRPr="005E2773">
        <w:rPr>
          <w:rFonts w:ascii="Arial" w:hAnsi="Arial" w:cs="Arial"/>
          <w:sz w:val="24"/>
          <w:szCs w:val="24"/>
          <w:lang w:eastAsia="en-GB"/>
        </w:rPr>
        <w:t xml:space="preserve">327,928.93 </w:t>
      </w:r>
      <w:r w:rsidRPr="005E2773">
        <w:rPr>
          <w:rFonts w:ascii="Arial" w:hAnsi="Arial" w:cs="Arial"/>
          <w:sz w:val="24"/>
          <w:szCs w:val="24"/>
        </w:rPr>
        <w:t>from council tax payers in 201</w:t>
      </w:r>
      <w:r w:rsidR="005E2773" w:rsidRPr="005E2773">
        <w:rPr>
          <w:rFonts w:ascii="Arial" w:hAnsi="Arial" w:cs="Arial"/>
          <w:sz w:val="24"/>
          <w:szCs w:val="24"/>
        </w:rPr>
        <w:t>3-14</w:t>
      </w:r>
      <w:r w:rsidRPr="005E2773">
        <w:rPr>
          <w:rFonts w:ascii="Arial" w:hAnsi="Arial" w:cs="Arial"/>
          <w:sz w:val="24"/>
          <w:szCs w:val="24"/>
        </w:rPr>
        <w:t xml:space="preserve">. </w:t>
      </w:r>
      <w:r w:rsidR="005E2773" w:rsidRPr="005E2773">
        <w:rPr>
          <w:rFonts w:ascii="Arial" w:hAnsi="Arial" w:cs="Arial"/>
          <w:sz w:val="24"/>
          <w:szCs w:val="24"/>
        </w:rPr>
        <w:t>Additionally it received £69,191 as a Council Tax Support Grant, a payment from central government ‘</w:t>
      </w:r>
      <w:proofErr w:type="spellStart"/>
      <w:r w:rsidR="005E2773" w:rsidRPr="005E2773">
        <w:rPr>
          <w:rFonts w:ascii="Arial" w:hAnsi="Arial" w:cs="Arial"/>
          <w:sz w:val="24"/>
          <w:szCs w:val="24"/>
        </w:rPr>
        <w:t>passported</w:t>
      </w:r>
      <w:proofErr w:type="spellEnd"/>
      <w:r w:rsidR="005E2773" w:rsidRPr="005E2773">
        <w:rPr>
          <w:rFonts w:ascii="Arial" w:hAnsi="Arial" w:cs="Arial"/>
          <w:sz w:val="24"/>
          <w:szCs w:val="24"/>
        </w:rPr>
        <w:t>’ though Allerdale Borough Council.</w:t>
      </w:r>
      <w:r w:rsidR="005E2773">
        <w:rPr>
          <w:rFonts w:ascii="Arial" w:hAnsi="Arial" w:cs="Arial"/>
          <w:sz w:val="24"/>
          <w:szCs w:val="24"/>
        </w:rPr>
        <w:t xml:space="preserve"> This allowed the council to begin to deliver on some of its promises about increased staffing levels and additional investment. </w:t>
      </w:r>
    </w:p>
    <w:p w:rsidR="00C00916" w:rsidRDefault="00C00916" w:rsidP="00ED032B">
      <w:pPr>
        <w:jc w:val="both"/>
        <w:rPr>
          <w:rFonts w:ascii="Arial" w:hAnsi="Arial" w:cs="Arial"/>
          <w:sz w:val="24"/>
          <w:szCs w:val="24"/>
        </w:rPr>
      </w:pPr>
      <w:r>
        <w:rPr>
          <w:rFonts w:ascii="Arial" w:hAnsi="Arial" w:cs="Arial"/>
          <w:sz w:val="24"/>
          <w:szCs w:val="24"/>
        </w:rPr>
        <w:t xml:space="preserve">Amongst the largest of these was a contribution of nearly £100,000 for environmental improvement work to the back lanes of Harrington Road and </w:t>
      </w:r>
      <w:proofErr w:type="spellStart"/>
      <w:r>
        <w:rPr>
          <w:rFonts w:ascii="Arial" w:hAnsi="Arial" w:cs="Arial"/>
          <w:sz w:val="24"/>
          <w:szCs w:val="24"/>
        </w:rPr>
        <w:t>Frostoms</w:t>
      </w:r>
      <w:proofErr w:type="spellEnd"/>
      <w:r>
        <w:rPr>
          <w:rFonts w:ascii="Arial" w:hAnsi="Arial" w:cs="Arial"/>
          <w:sz w:val="24"/>
          <w:szCs w:val="24"/>
        </w:rPr>
        <w:t xml:space="preserve"> Road. The council has committed to funding back lane renovation in the future, though this will depend on the scale of support available from partner authorities in the town.</w:t>
      </w:r>
    </w:p>
    <w:p w:rsidR="00C00916" w:rsidRDefault="00C00916" w:rsidP="00ED032B">
      <w:pPr>
        <w:jc w:val="both"/>
        <w:rPr>
          <w:rFonts w:ascii="Arial" w:hAnsi="Arial" w:cs="Arial"/>
          <w:sz w:val="24"/>
          <w:szCs w:val="24"/>
        </w:rPr>
      </w:pPr>
      <w:r>
        <w:rPr>
          <w:rFonts w:ascii="Arial" w:hAnsi="Arial" w:cs="Arial"/>
          <w:sz w:val="24"/>
          <w:szCs w:val="24"/>
        </w:rPr>
        <w:t>The council has continued to pay for Christmas lighting in the town centre, spending over £40,000 on this and the short Christmas festival in December.</w:t>
      </w:r>
    </w:p>
    <w:p w:rsidR="00C00916" w:rsidRDefault="00C00916" w:rsidP="00ED032B">
      <w:pPr>
        <w:jc w:val="both"/>
        <w:rPr>
          <w:rFonts w:ascii="Arial" w:hAnsi="Arial" w:cs="Arial"/>
          <w:sz w:val="24"/>
          <w:szCs w:val="24"/>
        </w:rPr>
      </w:pPr>
      <w:r>
        <w:rPr>
          <w:rFonts w:ascii="Arial" w:hAnsi="Arial" w:cs="Arial"/>
          <w:sz w:val="24"/>
          <w:szCs w:val="24"/>
        </w:rPr>
        <w:t xml:space="preserve">The council has supported a number of the town’s third sector and voluntary organisations over the year, including West Cumbria Trades Hall, Citizen’s Advice Bureau, </w:t>
      </w:r>
      <w:proofErr w:type="spellStart"/>
      <w:r>
        <w:rPr>
          <w:rFonts w:ascii="Arial" w:hAnsi="Arial" w:cs="Arial"/>
          <w:sz w:val="24"/>
          <w:szCs w:val="24"/>
        </w:rPr>
        <w:t>Moorclose</w:t>
      </w:r>
      <w:proofErr w:type="spellEnd"/>
      <w:r>
        <w:rPr>
          <w:rFonts w:ascii="Arial" w:hAnsi="Arial" w:cs="Arial"/>
          <w:sz w:val="24"/>
          <w:szCs w:val="24"/>
        </w:rPr>
        <w:t xml:space="preserve"> Community Centre, </w:t>
      </w:r>
      <w:r w:rsidR="008F10E6">
        <w:rPr>
          <w:rFonts w:ascii="Arial" w:hAnsi="Arial" w:cs="Arial"/>
          <w:sz w:val="24"/>
          <w:szCs w:val="24"/>
        </w:rPr>
        <w:t>Harrington Youth Club, Christmas in Company, South Workington Youth Partnership and others.</w:t>
      </w:r>
    </w:p>
    <w:p w:rsidR="008F10E6" w:rsidRDefault="008F10E6" w:rsidP="00ED032B">
      <w:pPr>
        <w:jc w:val="both"/>
        <w:rPr>
          <w:rFonts w:ascii="Arial" w:hAnsi="Arial" w:cs="Arial"/>
          <w:sz w:val="24"/>
          <w:szCs w:val="24"/>
        </w:rPr>
      </w:pPr>
      <w:r>
        <w:rPr>
          <w:rFonts w:ascii="Arial" w:hAnsi="Arial" w:cs="Arial"/>
          <w:sz w:val="24"/>
          <w:szCs w:val="24"/>
        </w:rPr>
        <w:t>Financial support has also gone to sporting clubs in the town – rugby league, rugby union, cricket and football – to assist with their engagement with young people.</w:t>
      </w:r>
    </w:p>
    <w:p w:rsidR="008F10E6" w:rsidRDefault="008F10E6" w:rsidP="00ED032B">
      <w:pPr>
        <w:jc w:val="both"/>
        <w:rPr>
          <w:rFonts w:ascii="Arial" w:hAnsi="Arial" w:cs="Arial"/>
          <w:sz w:val="24"/>
          <w:szCs w:val="24"/>
        </w:rPr>
      </w:pPr>
      <w:r>
        <w:rPr>
          <w:rFonts w:ascii="Arial" w:hAnsi="Arial" w:cs="Arial"/>
          <w:sz w:val="24"/>
          <w:szCs w:val="24"/>
        </w:rPr>
        <w:t xml:space="preserve">The council is still intending to recruit more staff to help with its extended workload. Money budgeted for this but unspent in 2013-14 will be carried over into the new financial year to help support </w:t>
      </w:r>
      <w:proofErr w:type="spellStart"/>
      <w:r>
        <w:rPr>
          <w:rFonts w:ascii="Arial" w:hAnsi="Arial" w:cs="Arial"/>
          <w:sz w:val="24"/>
          <w:szCs w:val="24"/>
        </w:rPr>
        <w:t>ongoing</w:t>
      </w:r>
      <w:proofErr w:type="spellEnd"/>
      <w:r>
        <w:rPr>
          <w:rFonts w:ascii="Arial" w:hAnsi="Arial" w:cs="Arial"/>
          <w:sz w:val="24"/>
          <w:szCs w:val="24"/>
        </w:rPr>
        <w:t xml:space="preserve"> projects.</w:t>
      </w:r>
    </w:p>
    <w:p w:rsidR="008F10E6" w:rsidRDefault="008F10E6" w:rsidP="00ED032B">
      <w:pPr>
        <w:jc w:val="both"/>
        <w:rPr>
          <w:rFonts w:ascii="Arial" w:hAnsi="Arial" w:cs="Arial"/>
          <w:sz w:val="24"/>
          <w:szCs w:val="24"/>
        </w:rPr>
      </w:pPr>
      <w:r>
        <w:rPr>
          <w:rFonts w:ascii="Arial" w:hAnsi="Arial" w:cs="Arial"/>
          <w:sz w:val="24"/>
          <w:szCs w:val="24"/>
        </w:rPr>
        <w:t xml:space="preserve">The council’s brief year end </w:t>
      </w:r>
      <w:r w:rsidR="00E27DF2">
        <w:rPr>
          <w:rFonts w:ascii="Arial" w:hAnsi="Arial" w:cs="Arial"/>
          <w:sz w:val="24"/>
          <w:szCs w:val="24"/>
        </w:rPr>
        <w:t xml:space="preserve">receipts and payments </w:t>
      </w:r>
      <w:r>
        <w:rPr>
          <w:rFonts w:ascii="Arial" w:hAnsi="Arial" w:cs="Arial"/>
          <w:sz w:val="24"/>
          <w:szCs w:val="24"/>
        </w:rPr>
        <w:t>(</w:t>
      </w:r>
      <w:r w:rsidR="00E27DF2">
        <w:rPr>
          <w:rFonts w:ascii="Arial" w:hAnsi="Arial" w:cs="Arial"/>
          <w:sz w:val="24"/>
          <w:szCs w:val="24"/>
        </w:rPr>
        <w:t xml:space="preserve">estimated, </w:t>
      </w:r>
      <w:r>
        <w:rPr>
          <w:rFonts w:ascii="Arial" w:hAnsi="Arial" w:cs="Arial"/>
          <w:sz w:val="24"/>
          <w:szCs w:val="24"/>
        </w:rPr>
        <w:t>unaudited).</w:t>
      </w:r>
    </w:p>
    <w:p w:rsidR="00E27DF2" w:rsidRPr="00E27DF2" w:rsidRDefault="008F10E6" w:rsidP="00ED032B">
      <w:pPr>
        <w:jc w:val="both"/>
        <w:rPr>
          <w:rFonts w:ascii="Arial" w:hAnsi="Arial" w:cs="Arial"/>
          <w:b/>
          <w:sz w:val="24"/>
          <w:szCs w:val="24"/>
        </w:rPr>
      </w:pPr>
      <w:r w:rsidRPr="00E27DF2">
        <w:rPr>
          <w:rFonts w:ascii="Arial" w:hAnsi="Arial" w:cs="Arial"/>
          <w:b/>
          <w:sz w:val="24"/>
          <w:szCs w:val="24"/>
        </w:rPr>
        <w:t>Income</w:t>
      </w:r>
    </w:p>
    <w:p w:rsidR="008F10E6" w:rsidRDefault="008F10E6" w:rsidP="00ED032B">
      <w:pPr>
        <w:jc w:val="both"/>
        <w:rPr>
          <w:rFonts w:ascii="Arial" w:hAnsi="Arial" w:cs="Arial"/>
          <w:sz w:val="24"/>
          <w:szCs w:val="24"/>
        </w:rPr>
      </w:pPr>
      <w:r>
        <w:rPr>
          <w:rFonts w:ascii="Arial" w:hAnsi="Arial" w:cs="Arial"/>
          <w:sz w:val="24"/>
          <w:szCs w:val="24"/>
        </w:rPr>
        <w:t>Precept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327,928</w:t>
      </w:r>
    </w:p>
    <w:p w:rsidR="008F10E6" w:rsidRDefault="008F10E6" w:rsidP="00ED032B">
      <w:pPr>
        <w:jc w:val="both"/>
        <w:rPr>
          <w:rFonts w:ascii="Arial" w:hAnsi="Arial" w:cs="Arial"/>
          <w:sz w:val="24"/>
          <w:szCs w:val="24"/>
        </w:rPr>
      </w:pPr>
      <w:r>
        <w:rPr>
          <w:rFonts w:ascii="Arial" w:hAnsi="Arial" w:cs="Arial"/>
          <w:sz w:val="24"/>
          <w:szCs w:val="24"/>
        </w:rPr>
        <w:t>Council Tax Support Grant</w:t>
      </w:r>
      <w:r>
        <w:rPr>
          <w:rFonts w:ascii="Arial" w:hAnsi="Arial" w:cs="Arial"/>
          <w:sz w:val="24"/>
          <w:szCs w:val="24"/>
        </w:rPr>
        <w:tab/>
      </w:r>
      <w:r>
        <w:rPr>
          <w:rFonts w:ascii="Arial" w:hAnsi="Arial" w:cs="Arial"/>
          <w:sz w:val="24"/>
          <w:szCs w:val="24"/>
        </w:rPr>
        <w:tab/>
        <w:t>69,191</w:t>
      </w:r>
    </w:p>
    <w:p w:rsidR="008F10E6" w:rsidRDefault="008F10E6" w:rsidP="00ED032B">
      <w:pPr>
        <w:jc w:val="both"/>
        <w:rPr>
          <w:rFonts w:ascii="Arial" w:hAnsi="Arial" w:cs="Arial"/>
          <w:sz w:val="24"/>
          <w:szCs w:val="24"/>
        </w:rPr>
      </w:pPr>
      <w:r>
        <w:rPr>
          <w:rFonts w:ascii="Arial" w:hAnsi="Arial" w:cs="Arial"/>
          <w:sz w:val="24"/>
          <w:szCs w:val="24"/>
        </w:rPr>
        <w:t>Rents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7DF2">
        <w:rPr>
          <w:rFonts w:ascii="Arial" w:hAnsi="Arial" w:cs="Arial"/>
          <w:sz w:val="24"/>
          <w:szCs w:val="24"/>
        </w:rPr>
        <w:t>12,013</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27DF2" w:rsidRDefault="00E27DF2" w:rsidP="00ED032B">
      <w:pPr>
        <w:jc w:val="both"/>
        <w:rPr>
          <w:rFonts w:ascii="Arial" w:hAnsi="Arial" w:cs="Arial"/>
          <w:sz w:val="24"/>
          <w:szCs w:val="24"/>
        </w:rPr>
      </w:pPr>
      <w:r w:rsidRPr="00E27DF2">
        <w:rPr>
          <w:rFonts w:ascii="Arial" w:hAnsi="Arial" w:cs="Arial"/>
          <w:b/>
          <w:sz w:val="24"/>
          <w:szCs w:val="24"/>
        </w:rPr>
        <w:t>Total</w:t>
      </w:r>
      <w:r w:rsidRPr="00E27DF2">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409,132</w:t>
      </w:r>
    </w:p>
    <w:p w:rsidR="00E27DF2" w:rsidRDefault="00E27DF2" w:rsidP="00ED032B">
      <w:pPr>
        <w:jc w:val="both"/>
        <w:rPr>
          <w:rFonts w:ascii="Arial" w:hAnsi="Arial" w:cs="Arial"/>
          <w:sz w:val="24"/>
          <w:szCs w:val="24"/>
        </w:rPr>
      </w:pPr>
    </w:p>
    <w:p w:rsidR="00E27DF2" w:rsidRDefault="00E27DF2" w:rsidP="00E27DF2">
      <w:pPr>
        <w:jc w:val="both"/>
        <w:rPr>
          <w:rFonts w:ascii="Arial" w:hAnsi="Arial" w:cs="Arial"/>
          <w:sz w:val="24"/>
          <w:szCs w:val="24"/>
        </w:rPr>
      </w:pPr>
      <w:r w:rsidRPr="00E27DF2">
        <w:rPr>
          <w:rFonts w:ascii="Arial" w:hAnsi="Arial" w:cs="Arial"/>
          <w:b/>
          <w:sz w:val="24"/>
          <w:szCs w:val="24"/>
        </w:rPr>
        <w:t>Expenditure</w:t>
      </w:r>
      <w:r w:rsidRPr="00E27DF2">
        <w:rPr>
          <w:rFonts w:ascii="Arial" w:hAnsi="Arial" w:cs="Arial"/>
          <w:b/>
          <w:sz w:val="24"/>
          <w:szCs w:val="24"/>
        </w:rPr>
        <w:tab/>
      </w:r>
      <w:r w:rsidR="000162DE">
        <w:rPr>
          <w:rFonts w:ascii="Arial" w:hAnsi="Arial" w:cs="Arial"/>
          <w:b/>
          <w:sz w:val="24"/>
          <w:szCs w:val="24"/>
        </w:rPr>
        <w:t>Total</w:t>
      </w:r>
      <w:r w:rsidR="000162DE">
        <w:rPr>
          <w:rFonts w:ascii="Arial" w:hAnsi="Arial" w:cs="Arial"/>
          <w:sz w:val="24"/>
          <w:szCs w:val="24"/>
        </w:rPr>
        <w:tab/>
      </w:r>
      <w:r w:rsidR="000162DE">
        <w:rPr>
          <w:rFonts w:ascii="Arial" w:hAnsi="Arial" w:cs="Arial"/>
          <w:sz w:val="24"/>
          <w:szCs w:val="24"/>
        </w:rPr>
        <w:tab/>
      </w:r>
      <w:r w:rsidR="000162DE">
        <w:rPr>
          <w:rFonts w:ascii="Arial" w:hAnsi="Arial" w:cs="Arial"/>
          <w:sz w:val="24"/>
          <w:szCs w:val="24"/>
        </w:rPr>
        <w:tab/>
        <w:t>379,</w:t>
      </w:r>
      <w:r>
        <w:rPr>
          <w:rFonts w:ascii="Arial" w:hAnsi="Arial" w:cs="Arial"/>
          <w:sz w:val="24"/>
          <w:szCs w:val="24"/>
        </w:rPr>
        <w:t>409</w:t>
      </w:r>
      <w:r w:rsidR="000162DE">
        <w:rPr>
          <w:rFonts w:ascii="Arial" w:hAnsi="Arial" w:cs="Arial"/>
          <w:sz w:val="24"/>
          <w:szCs w:val="24"/>
        </w:rPr>
        <w:t>*</w:t>
      </w:r>
    </w:p>
    <w:p w:rsidR="00C00916" w:rsidRDefault="00E27DF2" w:rsidP="00ED032B">
      <w:pPr>
        <w:jc w:val="both"/>
        <w:rPr>
          <w:rFonts w:ascii="Arial" w:hAnsi="Arial" w:cs="Arial"/>
          <w:sz w:val="24"/>
          <w:szCs w:val="24"/>
        </w:rPr>
      </w:pPr>
      <w:r>
        <w:rPr>
          <w:rFonts w:ascii="Arial" w:hAnsi="Arial" w:cs="Arial"/>
          <w:sz w:val="24"/>
          <w:szCs w:val="24"/>
        </w:rPr>
        <w:t>Full audit accounts will be available for inspection by the general public on 1 June.</w:t>
      </w:r>
    </w:p>
    <w:p w:rsidR="00E27DF2" w:rsidRDefault="000162DE" w:rsidP="00ED032B">
      <w:pPr>
        <w:jc w:val="both"/>
        <w:rPr>
          <w:rFonts w:ascii="Arial" w:hAnsi="Arial" w:cs="Arial"/>
          <w:sz w:val="24"/>
          <w:szCs w:val="24"/>
        </w:rPr>
      </w:pPr>
      <w:r>
        <w:rPr>
          <w:rFonts w:ascii="Arial" w:hAnsi="Arial" w:cs="Arial"/>
          <w:sz w:val="24"/>
          <w:szCs w:val="24"/>
        </w:rPr>
        <w:t>* based on year end projections of expenditure</w:t>
      </w:r>
    </w:p>
    <w:p w:rsidR="00E27DF2" w:rsidRPr="000162DE" w:rsidRDefault="00E27DF2" w:rsidP="00ED032B">
      <w:pPr>
        <w:jc w:val="both"/>
        <w:rPr>
          <w:rFonts w:ascii="Arial Black" w:hAnsi="Arial Black" w:cs="Arial"/>
          <w:sz w:val="36"/>
          <w:szCs w:val="36"/>
        </w:rPr>
      </w:pPr>
      <w:r w:rsidRPr="000162DE">
        <w:rPr>
          <w:rFonts w:ascii="Arial Black" w:hAnsi="Arial Black" w:cs="Arial"/>
          <w:sz w:val="36"/>
          <w:szCs w:val="36"/>
        </w:rPr>
        <w:lastRenderedPageBreak/>
        <w:t>A View on the Budget for 2014-15</w:t>
      </w:r>
    </w:p>
    <w:p w:rsidR="005E2773" w:rsidRDefault="00E27DF2" w:rsidP="00ED032B">
      <w:pPr>
        <w:jc w:val="both"/>
        <w:rPr>
          <w:rFonts w:ascii="Arial" w:hAnsi="Arial" w:cs="Arial"/>
          <w:sz w:val="24"/>
          <w:szCs w:val="24"/>
        </w:rPr>
      </w:pPr>
      <w:r w:rsidRPr="00E27DF2">
        <w:rPr>
          <w:rFonts w:ascii="Arial" w:hAnsi="Arial" w:cs="Arial"/>
          <w:sz w:val="24"/>
          <w:szCs w:val="24"/>
        </w:rPr>
        <w:t>The council</w:t>
      </w:r>
      <w:r>
        <w:rPr>
          <w:rFonts w:ascii="Arial" w:hAnsi="Arial" w:cs="Arial"/>
          <w:sz w:val="24"/>
          <w:szCs w:val="24"/>
        </w:rPr>
        <w:t xml:space="preserve"> set a budget for 2014-15 based on a 1.5% increase in the council tax, bringing a </w:t>
      </w:r>
      <w:proofErr w:type="spellStart"/>
      <w:r>
        <w:rPr>
          <w:rFonts w:ascii="Arial" w:hAnsi="Arial" w:cs="Arial"/>
          <w:sz w:val="24"/>
          <w:szCs w:val="24"/>
        </w:rPr>
        <w:t>precepted</w:t>
      </w:r>
      <w:proofErr w:type="spellEnd"/>
      <w:r>
        <w:rPr>
          <w:rFonts w:ascii="Arial" w:hAnsi="Arial" w:cs="Arial"/>
          <w:sz w:val="24"/>
          <w:szCs w:val="24"/>
        </w:rPr>
        <w:t xml:space="preserve"> income of £332,848. This will be </w:t>
      </w:r>
      <w:r w:rsidR="00886DD9">
        <w:rPr>
          <w:rFonts w:ascii="Arial" w:hAnsi="Arial" w:cs="Arial"/>
          <w:sz w:val="24"/>
          <w:szCs w:val="24"/>
        </w:rPr>
        <w:t>supplemented by a reduced council tax support grant of £47,720, meaning the council will experience a lowering of its income in the coming year. It is anticipated that this shortfall can be met through use of reserves, which had been let to run higher than normal in anticipation of this cut in grant.</w:t>
      </w:r>
    </w:p>
    <w:p w:rsidR="00886DD9" w:rsidRDefault="00886DD9" w:rsidP="00ED032B">
      <w:pPr>
        <w:jc w:val="both"/>
        <w:rPr>
          <w:rFonts w:ascii="Arial" w:hAnsi="Arial" w:cs="Arial"/>
          <w:sz w:val="24"/>
          <w:szCs w:val="24"/>
        </w:rPr>
      </w:pPr>
      <w:r>
        <w:rPr>
          <w:rFonts w:ascii="Arial" w:hAnsi="Arial" w:cs="Arial"/>
          <w:sz w:val="24"/>
          <w:szCs w:val="24"/>
        </w:rPr>
        <w:t>The council has agreed some strategic interventions in the town’s community information services to meet the increases in demand brought about by changes in government welfare policy. In 2014-15 it has increased its financial support to the Trades Hall and Citizens Advice Bureau, as well as earmarking £10,000 to support the work of Food Banks in the town.</w:t>
      </w:r>
    </w:p>
    <w:p w:rsidR="00886DD9" w:rsidRDefault="00886DD9" w:rsidP="00ED032B">
      <w:pPr>
        <w:jc w:val="both"/>
        <w:rPr>
          <w:rFonts w:ascii="Arial" w:hAnsi="Arial" w:cs="Arial"/>
          <w:sz w:val="24"/>
          <w:szCs w:val="24"/>
        </w:rPr>
      </w:pPr>
      <w:r>
        <w:rPr>
          <w:rFonts w:ascii="Arial" w:hAnsi="Arial" w:cs="Arial"/>
          <w:sz w:val="24"/>
          <w:szCs w:val="24"/>
        </w:rPr>
        <w:t>The council will continue to invest up to £30,000 pa in the allotment estate, and is negotiating with the borough council for the restoration of the freehold of this estate to town council control.</w:t>
      </w:r>
    </w:p>
    <w:p w:rsidR="00886DD9" w:rsidRDefault="00886DD9" w:rsidP="00ED032B">
      <w:pPr>
        <w:jc w:val="both"/>
        <w:rPr>
          <w:rFonts w:ascii="Arial" w:hAnsi="Arial" w:cs="Arial"/>
          <w:sz w:val="24"/>
          <w:szCs w:val="24"/>
        </w:rPr>
      </w:pPr>
      <w:r>
        <w:rPr>
          <w:rFonts w:ascii="Arial" w:hAnsi="Arial" w:cs="Arial"/>
          <w:sz w:val="24"/>
          <w:szCs w:val="24"/>
        </w:rPr>
        <w:t>The council is part financing the work of a new Nature Partnership in association with Allerdale Borough Council, to support the work of volunteers on the town’s nature reserves and other natural heritage.</w:t>
      </w:r>
    </w:p>
    <w:p w:rsidR="00886DD9" w:rsidRDefault="00886DD9" w:rsidP="00ED032B">
      <w:pPr>
        <w:jc w:val="both"/>
        <w:rPr>
          <w:rFonts w:ascii="Arial" w:hAnsi="Arial" w:cs="Arial"/>
          <w:sz w:val="24"/>
          <w:szCs w:val="24"/>
        </w:rPr>
      </w:pPr>
      <w:r>
        <w:rPr>
          <w:rFonts w:ascii="Arial" w:hAnsi="Arial" w:cs="Arial"/>
          <w:sz w:val="24"/>
          <w:szCs w:val="24"/>
        </w:rPr>
        <w:t>The council will continue to set money aside for environmental work on back lanes</w:t>
      </w:r>
      <w:r w:rsidR="009812C3">
        <w:rPr>
          <w:rFonts w:ascii="Arial" w:hAnsi="Arial" w:cs="Arial"/>
          <w:sz w:val="24"/>
          <w:szCs w:val="24"/>
        </w:rPr>
        <w:t>, and is maintaining its investment in Workington in Bloom, both through community grants and payment for horticultural services such as hanging baskets.</w:t>
      </w:r>
    </w:p>
    <w:p w:rsidR="009812C3" w:rsidRDefault="009812C3" w:rsidP="00ED032B">
      <w:pPr>
        <w:jc w:val="both"/>
        <w:rPr>
          <w:rFonts w:ascii="Arial" w:hAnsi="Arial" w:cs="Arial"/>
          <w:sz w:val="24"/>
          <w:szCs w:val="24"/>
        </w:rPr>
      </w:pPr>
      <w:r>
        <w:rPr>
          <w:rFonts w:ascii="Arial" w:hAnsi="Arial" w:cs="Arial"/>
          <w:sz w:val="24"/>
          <w:szCs w:val="24"/>
        </w:rPr>
        <w:t>Money has been allocated for supporting young people in sport, and to maintain some of the town’s facilities for young people in the face of spending cuts from elsewhere.</w:t>
      </w:r>
    </w:p>
    <w:p w:rsidR="009812C3" w:rsidRPr="00E27DF2" w:rsidRDefault="009812C3" w:rsidP="00ED032B">
      <w:pPr>
        <w:jc w:val="both"/>
        <w:rPr>
          <w:rFonts w:ascii="Arial" w:hAnsi="Arial" w:cs="Arial"/>
          <w:sz w:val="24"/>
          <w:szCs w:val="24"/>
        </w:rPr>
      </w:pPr>
      <w:r>
        <w:rPr>
          <w:rFonts w:ascii="Arial" w:hAnsi="Arial" w:cs="Arial"/>
          <w:sz w:val="24"/>
          <w:szCs w:val="24"/>
        </w:rPr>
        <w:t>The council continues to look at prudently growing its share of services run for the people of Workington.</w:t>
      </w:r>
    </w:p>
    <w:p w:rsidR="000162DE" w:rsidRDefault="000162DE" w:rsidP="00640A01">
      <w:pPr>
        <w:jc w:val="both"/>
        <w:rPr>
          <w:rFonts w:ascii="Arial" w:hAnsi="Arial" w:cs="Arial"/>
          <w:b/>
          <w:sz w:val="24"/>
          <w:szCs w:val="24"/>
        </w:rPr>
      </w:pPr>
    </w:p>
    <w:p w:rsidR="00E87486" w:rsidRDefault="00E37E30" w:rsidP="00640A01">
      <w:pPr>
        <w:jc w:val="both"/>
        <w:rPr>
          <w:rFonts w:ascii="Arial" w:hAnsi="Arial" w:cs="Arial"/>
          <w:b/>
          <w:sz w:val="24"/>
          <w:szCs w:val="24"/>
        </w:rPr>
      </w:pPr>
      <w:r w:rsidRPr="000162DE">
        <w:rPr>
          <w:rFonts w:ascii="Arial" w:hAnsi="Arial" w:cs="Arial"/>
          <w:b/>
          <w:sz w:val="24"/>
          <w:szCs w:val="24"/>
        </w:rPr>
        <w:t>Chris Bagshaw, Town Clerk</w:t>
      </w:r>
    </w:p>
    <w:p w:rsidR="00E87486" w:rsidRDefault="00E87486">
      <w:pPr>
        <w:spacing w:after="0" w:line="240" w:lineRule="auto"/>
        <w:rPr>
          <w:rFonts w:ascii="Arial" w:hAnsi="Arial" w:cs="Arial"/>
          <w:b/>
          <w:sz w:val="24"/>
          <w:szCs w:val="24"/>
        </w:rPr>
      </w:pPr>
      <w:r>
        <w:rPr>
          <w:rFonts w:ascii="Arial" w:hAnsi="Arial" w:cs="Arial"/>
          <w:b/>
          <w:sz w:val="24"/>
          <w:szCs w:val="24"/>
        </w:rPr>
        <w:br w:type="page"/>
      </w:r>
    </w:p>
    <w:p w:rsidR="00E87486" w:rsidRDefault="00E87486" w:rsidP="00640A01">
      <w:pPr>
        <w:jc w:val="both"/>
        <w:rPr>
          <w:rFonts w:ascii="Arial" w:hAnsi="Arial" w:cs="Arial"/>
          <w:b/>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Default="00E87486" w:rsidP="00E87486">
      <w:pPr>
        <w:rPr>
          <w:rFonts w:ascii="Arial" w:hAnsi="Arial" w:cs="Arial"/>
          <w:sz w:val="24"/>
          <w:szCs w:val="24"/>
        </w:rPr>
      </w:pPr>
    </w:p>
    <w:p w:rsidR="00E87486" w:rsidRPr="009B1413" w:rsidRDefault="00E87486" w:rsidP="00E87486">
      <w:pPr>
        <w:pStyle w:val="Header"/>
        <w:spacing w:line="360" w:lineRule="auto"/>
        <w:rPr>
          <w:rFonts w:ascii="Arial" w:hAnsi="Arial" w:cs="Arial"/>
          <w:b/>
          <w:color w:val="000000"/>
          <w:sz w:val="32"/>
          <w:szCs w:val="32"/>
        </w:rPr>
      </w:pPr>
      <w:r>
        <w:rPr>
          <w:rFonts w:ascii="Arial" w:hAnsi="Arial" w:cs="Arial"/>
          <w:b/>
          <w:noProof/>
          <w:color w:val="000000"/>
          <w:sz w:val="32"/>
          <w:szCs w:val="32"/>
          <w:lang w:eastAsia="en-GB"/>
        </w:rPr>
        <w:drawing>
          <wp:anchor distT="0" distB="0" distL="114300" distR="114300" simplePos="0" relativeHeight="251659264" behindDoc="0" locked="0" layoutInCell="1" allowOverlap="1">
            <wp:simplePos x="0" y="0"/>
            <wp:positionH relativeFrom="column">
              <wp:posOffset>4054475</wp:posOffset>
            </wp:positionH>
            <wp:positionV relativeFrom="paragraph">
              <wp:posOffset>-1905</wp:posOffset>
            </wp:positionV>
            <wp:extent cx="1485900" cy="1334770"/>
            <wp:effectExtent l="0" t="0" r="0" b="0"/>
            <wp:wrapNone/>
            <wp:docPr id="1" name="Picture 1"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10">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413">
        <w:rPr>
          <w:rFonts w:ascii="Arial" w:hAnsi="Arial" w:cs="Arial"/>
          <w:b/>
          <w:color w:val="000000"/>
          <w:sz w:val="32"/>
          <w:szCs w:val="32"/>
        </w:rPr>
        <w:t>WORKINGTON TOWN COUNCIL</w:t>
      </w:r>
    </w:p>
    <w:p w:rsidR="00E87486" w:rsidRPr="00540FE7" w:rsidRDefault="00E87486" w:rsidP="00E87486">
      <w:pPr>
        <w:pStyle w:val="Header"/>
        <w:rPr>
          <w:rFonts w:ascii="Arial" w:hAnsi="Arial" w:cs="Arial"/>
          <w:color w:val="000000"/>
        </w:rPr>
      </w:pPr>
      <w:r w:rsidRPr="00540FE7">
        <w:rPr>
          <w:rFonts w:ascii="Arial" w:hAnsi="Arial" w:cs="Arial"/>
          <w:color w:val="000000"/>
        </w:rPr>
        <w:t>Town Hall, Oxford Street, Workington, Cumbria CA14 2RS</w:t>
      </w:r>
    </w:p>
    <w:p w:rsidR="00E87486" w:rsidRPr="00540FE7" w:rsidRDefault="00E87486" w:rsidP="00E87486">
      <w:pPr>
        <w:pStyle w:val="Header"/>
        <w:rPr>
          <w:rFonts w:ascii="Arial" w:hAnsi="Arial" w:cs="Arial"/>
          <w:color w:val="000000"/>
        </w:rPr>
      </w:pPr>
      <w:r w:rsidRPr="00540FE7">
        <w:rPr>
          <w:rFonts w:ascii="Arial" w:hAnsi="Arial" w:cs="Arial"/>
          <w:color w:val="000000"/>
        </w:rPr>
        <w:t>Telephone: 01900 702986</w:t>
      </w:r>
    </w:p>
    <w:p w:rsidR="00E87486" w:rsidRPr="00540FE7" w:rsidRDefault="00E87486" w:rsidP="00E87486">
      <w:pPr>
        <w:pStyle w:val="Header"/>
        <w:rPr>
          <w:rFonts w:ascii="Arial" w:hAnsi="Arial" w:cs="Arial"/>
          <w:color w:val="000000"/>
        </w:rPr>
      </w:pPr>
      <w:r w:rsidRPr="00540FE7">
        <w:rPr>
          <w:rFonts w:ascii="Arial" w:hAnsi="Arial" w:cs="Arial"/>
          <w:color w:val="000000"/>
        </w:rPr>
        <w:t>Email: workingtontowncouncil@allerdale.gov.uk</w:t>
      </w:r>
    </w:p>
    <w:p w:rsidR="00E87486" w:rsidRPr="00540FE7" w:rsidRDefault="00E87486" w:rsidP="00E87486">
      <w:pPr>
        <w:pStyle w:val="Header"/>
        <w:rPr>
          <w:rFonts w:ascii="Arial" w:hAnsi="Arial" w:cs="Arial"/>
          <w:color w:val="000000"/>
        </w:rPr>
      </w:pPr>
      <w:r w:rsidRPr="00540FE7">
        <w:rPr>
          <w:rFonts w:ascii="Arial" w:hAnsi="Arial" w:cs="Arial"/>
          <w:color w:val="000000"/>
        </w:rPr>
        <w:t>Website: www.workingtontowncouncil.com</w:t>
      </w:r>
    </w:p>
    <w:p w:rsidR="00E37E30" w:rsidRPr="00E87486" w:rsidRDefault="00E37E30" w:rsidP="00E87486">
      <w:pPr>
        <w:rPr>
          <w:rFonts w:ascii="Arial" w:hAnsi="Arial" w:cs="Arial"/>
          <w:sz w:val="24"/>
          <w:szCs w:val="24"/>
        </w:rPr>
      </w:pPr>
    </w:p>
    <w:sectPr w:rsidR="00E37E30" w:rsidRPr="00E87486" w:rsidSect="002533C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86" w:rsidRDefault="00E87486" w:rsidP="00CC7519">
      <w:pPr>
        <w:spacing w:after="0" w:line="240" w:lineRule="auto"/>
      </w:pPr>
      <w:r>
        <w:separator/>
      </w:r>
    </w:p>
  </w:endnote>
  <w:endnote w:type="continuationSeparator" w:id="0">
    <w:p w:rsidR="00E87486" w:rsidRDefault="00E87486" w:rsidP="00CC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86" w:rsidRDefault="00E87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86" w:rsidRDefault="00E87486">
    <w:pPr>
      <w:pStyle w:val="Footer"/>
    </w:pPr>
    <w:r>
      <w:fldChar w:fldCharType="begin"/>
    </w:r>
    <w:r>
      <w:instrText xml:space="preserve"> PAGE   \* MERGEFORMAT </w:instrText>
    </w:r>
    <w:r>
      <w:fldChar w:fldCharType="separate"/>
    </w:r>
    <w:r w:rsidR="00151B9F">
      <w:rPr>
        <w:noProof/>
      </w:rPr>
      <w:t>1</w:t>
    </w:r>
    <w:r>
      <w:rPr>
        <w:noProof/>
      </w:rPr>
      <w:fldChar w:fldCharType="end"/>
    </w:r>
  </w:p>
  <w:p w:rsidR="00E87486" w:rsidRDefault="00E874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86" w:rsidRDefault="00E8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86" w:rsidRDefault="00E87486" w:rsidP="00CC7519">
      <w:pPr>
        <w:spacing w:after="0" w:line="240" w:lineRule="auto"/>
      </w:pPr>
      <w:r>
        <w:separator/>
      </w:r>
    </w:p>
  </w:footnote>
  <w:footnote w:type="continuationSeparator" w:id="0">
    <w:p w:rsidR="00E87486" w:rsidRDefault="00E87486" w:rsidP="00CC7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86" w:rsidRDefault="00E87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86" w:rsidRDefault="00E874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86" w:rsidRDefault="00E8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12F7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7644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826F0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185B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9C4C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90A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2069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8C7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AF6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68ED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4E"/>
    <w:rsid w:val="000162DE"/>
    <w:rsid w:val="000851FA"/>
    <w:rsid w:val="000A55E2"/>
    <w:rsid w:val="00151B9F"/>
    <w:rsid w:val="002533CA"/>
    <w:rsid w:val="002A35A0"/>
    <w:rsid w:val="002A3CEA"/>
    <w:rsid w:val="003533E7"/>
    <w:rsid w:val="003A1017"/>
    <w:rsid w:val="003B0DC9"/>
    <w:rsid w:val="003E0174"/>
    <w:rsid w:val="004B405F"/>
    <w:rsid w:val="0050360A"/>
    <w:rsid w:val="005E2773"/>
    <w:rsid w:val="00635781"/>
    <w:rsid w:val="00640A01"/>
    <w:rsid w:val="006A58D7"/>
    <w:rsid w:val="006C3C4E"/>
    <w:rsid w:val="007D70D4"/>
    <w:rsid w:val="00886DD9"/>
    <w:rsid w:val="008B777C"/>
    <w:rsid w:val="008D2A95"/>
    <w:rsid w:val="008F10E6"/>
    <w:rsid w:val="009812C3"/>
    <w:rsid w:val="009E328C"/>
    <w:rsid w:val="00A2049C"/>
    <w:rsid w:val="00A47D2B"/>
    <w:rsid w:val="00A82391"/>
    <w:rsid w:val="00B81FA2"/>
    <w:rsid w:val="00BF77F9"/>
    <w:rsid w:val="00C00916"/>
    <w:rsid w:val="00C02DAC"/>
    <w:rsid w:val="00C245AB"/>
    <w:rsid w:val="00CA63A2"/>
    <w:rsid w:val="00CB7E0E"/>
    <w:rsid w:val="00CC7519"/>
    <w:rsid w:val="00CC7F34"/>
    <w:rsid w:val="00DB0BE7"/>
    <w:rsid w:val="00E27DF2"/>
    <w:rsid w:val="00E37E30"/>
    <w:rsid w:val="00E87486"/>
    <w:rsid w:val="00ED032B"/>
    <w:rsid w:val="00F3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C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C4E"/>
    <w:rPr>
      <w:rFonts w:ascii="Tahoma" w:hAnsi="Tahoma" w:cs="Tahoma"/>
      <w:sz w:val="16"/>
      <w:szCs w:val="16"/>
    </w:rPr>
  </w:style>
  <w:style w:type="table" w:styleId="TableGrid">
    <w:name w:val="Table Grid"/>
    <w:basedOn w:val="TableNormal"/>
    <w:uiPriority w:val="99"/>
    <w:rsid w:val="006C3C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7519"/>
    <w:pPr>
      <w:tabs>
        <w:tab w:val="center" w:pos="4513"/>
        <w:tab w:val="right" w:pos="9026"/>
      </w:tabs>
      <w:spacing w:after="0" w:line="240" w:lineRule="auto"/>
    </w:pPr>
  </w:style>
  <w:style w:type="character" w:customStyle="1" w:styleId="HeaderChar">
    <w:name w:val="Header Char"/>
    <w:basedOn w:val="DefaultParagraphFont"/>
    <w:link w:val="Header"/>
    <w:locked/>
    <w:rsid w:val="00CC7519"/>
    <w:rPr>
      <w:rFonts w:cs="Times New Roman"/>
    </w:rPr>
  </w:style>
  <w:style w:type="paragraph" w:styleId="Footer">
    <w:name w:val="footer"/>
    <w:basedOn w:val="Normal"/>
    <w:link w:val="FooterChar"/>
    <w:uiPriority w:val="99"/>
    <w:rsid w:val="00CC75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7519"/>
    <w:rPr>
      <w:rFonts w:cs="Times New Roman"/>
    </w:rPr>
  </w:style>
  <w:style w:type="character" w:styleId="Hyperlink">
    <w:name w:val="Hyperlink"/>
    <w:uiPriority w:val="99"/>
    <w:unhideWhenUsed/>
    <w:rsid w:val="00C02DAC"/>
    <w:rPr>
      <w:color w:val="0000FF"/>
      <w:u w:val="single"/>
    </w:rPr>
  </w:style>
  <w:style w:type="paragraph" w:styleId="ListParagraph">
    <w:name w:val="List Paragraph"/>
    <w:basedOn w:val="Normal"/>
    <w:uiPriority w:val="34"/>
    <w:qFormat/>
    <w:rsid w:val="00016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C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C4E"/>
    <w:rPr>
      <w:rFonts w:ascii="Tahoma" w:hAnsi="Tahoma" w:cs="Tahoma"/>
      <w:sz w:val="16"/>
      <w:szCs w:val="16"/>
    </w:rPr>
  </w:style>
  <w:style w:type="table" w:styleId="TableGrid">
    <w:name w:val="Table Grid"/>
    <w:basedOn w:val="TableNormal"/>
    <w:uiPriority w:val="99"/>
    <w:rsid w:val="006C3C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7519"/>
    <w:pPr>
      <w:tabs>
        <w:tab w:val="center" w:pos="4513"/>
        <w:tab w:val="right" w:pos="9026"/>
      </w:tabs>
      <w:spacing w:after="0" w:line="240" w:lineRule="auto"/>
    </w:pPr>
  </w:style>
  <w:style w:type="character" w:customStyle="1" w:styleId="HeaderChar">
    <w:name w:val="Header Char"/>
    <w:basedOn w:val="DefaultParagraphFont"/>
    <w:link w:val="Header"/>
    <w:locked/>
    <w:rsid w:val="00CC7519"/>
    <w:rPr>
      <w:rFonts w:cs="Times New Roman"/>
    </w:rPr>
  </w:style>
  <w:style w:type="paragraph" w:styleId="Footer">
    <w:name w:val="footer"/>
    <w:basedOn w:val="Normal"/>
    <w:link w:val="FooterChar"/>
    <w:uiPriority w:val="99"/>
    <w:rsid w:val="00CC75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7519"/>
    <w:rPr>
      <w:rFonts w:cs="Times New Roman"/>
    </w:rPr>
  </w:style>
  <w:style w:type="character" w:styleId="Hyperlink">
    <w:name w:val="Hyperlink"/>
    <w:uiPriority w:val="99"/>
    <w:unhideWhenUsed/>
    <w:rsid w:val="00C02DAC"/>
    <w:rPr>
      <w:color w:val="0000FF"/>
      <w:u w:val="single"/>
    </w:rPr>
  </w:style>
  <w:style w:type="paragraph" w:styleId="ListParagraph">
    <w:name w:val="List Paragraph"/>
    <w:basedOn w:val="Normal"/>
    <w:uiPriority w:val="34"/>
    <w:qFormat/>
    <w:rsid w:val="00016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29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orkingtontowncounc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1118</Words>
  <Characters>5957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Graeme</dc:creator>
  <cp:keywords/>
  <dc:description/>
  <cp:lastModifiedBy>Bagshaw, Chris</cp:lastModifiedBy>
  <cp:revision>5</cp:revision>
  <cp:lastPrinted>2014-04-30T15:00:00Z</cp:lastPrinted>
  <dcterms:created xsi:type="dcterms:W3CDTF">2014-04-23T12:28:00Z</dcterms:created>
  <dcterms:modified xsi:type="dcterms:W3CDTF">2014-04-30T15:03:00Z</dcterms:modified>
</cp:coreProperties>
</file>